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10B66C14" w14:textId="5AC293B4" w:rsidR="001873E5" w:rsidRPr="00EA0826" w:rsidRDefault="00AA0B4A" w:rsidP="00AA0B4A">
          <w:pPr>
            <w:tabs>
              <w:tab w:val="left" w:pos="6629"/>
            </w:tabs>
            <w:spacing w:after="0" w:line="240" w:lineRule="auto"/>
            <w:ind w:right="-306"/>
            <w:jc w:val="right"/>
          </w:pPr>
          <w:r w:rsidRPr="00EA0826">
            <w:rPr>
              <w:noProof/>
            </w:rPr>
            <w:drawing>
              <wp:inline distT="0" distB="0" distL="0" distR="0" wp14:anchorId="00A7EAF2" wp14:editId="5F1E2583">
                <wp:extent cx="1597703" cy="961882"/>
                <wp:effectExtent l="0" t="0" r="254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12386" cy="970722"/>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EA0826" w14:paraId="47A3CA3D" w14:textId="77777777" w:rsidTr="00A80E7B">
        <w:trPr>
          <w:trHeight w:val="703"/>
          <w:jc w:val="center"/>
        </w:trPr>
        <w:tc>
          <w:tcPr>
            <w:tcW w:w="3040" w:type="dxa"/>
            <w:shd w:val="clear" w:color="auto" w:fill="DBE5F1"/>
          </w:tcPr>
          <w:p w14:paraId="302F829E" w14:textId="77777777" w:rsidR="00A80E7B" w:rsidRPr="00EA0826" w:rsidRDefault="00A80E7B" w:rsidP="009E6412">
            <w:pPr>
              <w:spacing w:after="0" w:line="240" w:lineRule="auto"/>
              <w:rPr>
                <w:rFonts w:ascii="Arial" w:eastAsia="Times New Roman" w:hAnsi="Arial" w:cs="Arial"/>
                <w:b/>
                <w:sz w:val="32"/>
                <w:szCs w:val="32"/>
              </w:rPr>
            </w:pPr>
            <w:bookmarkStart w:id="0" w:name="_Hlk98841048"/>
            <w:bookmarkStart w:id="1" w:name="_Hlk90396454"/>
            <w:r w:rsidRPr="00EA0826">
              <w:rPr>
                <w:rFonts w:ascii="Arial" w:eastAsia="Times New Roman" w:hAnsi="Arial" w:cs="Arial"/>
                <w:b/>
                <w:bCs/>
                <w:sz w:val="32"/>
                <w:szCs w:val="32"/>
              </w:rPr>
              <w:t>Human Resources</w:t>
            </w:r>
          </w:p>
        </w:tc>
        <w:tc>
          <w:tcPr>
            <w:tcW w:w="6430" w:type="dxa"/>
            <w:shd w:val="clear" w:color="auto" w:fill="DBE5F1"/>
          </w:tcPr>
          <w:p w14:paraId="29B2B3AD" w14:textId="2F1D7234" w:rsidR="00A80E7B" w:rsidRPr="00EA0826" w:rsidRDefault="00A80E7B" w:rsidP="009E6412">
            <w:pPr>
              <w:tabs>
                <w:tab w:val="left" w:pos="1734"/>
              </w:tabs>
              <w:spacing w:after="0" w:line="240" w:lineRule="auto"/>
              <w:rPr>
                <w:rFonts w:ascii="Arial" w:eastAsia="Times New Roman" w:hAnsi="Arial" w:cs="Arial"/>
                <w:b/>
                <w:sz w:val="32"/>
                <w:szCs w:val="32"/>
              </w:rPr>
            </w:pPr>
            <w:r w:rsidRPr="00EA0826">
              <w:rPr>
                <w:rFonts w:ascii="Arial" w:eastAsia="Calibri" w:hAnsi="Arial" w:cs="Arial"/>
                <w:b/>
                <w:sz w:val="32"/>
                <w:szCs w:val="32"/>
              </w:rPr>
              <w:t>HR</w:t>
            </w:r>
            <w:r w:rsidR="00B31CA6" w:rsidRPr="00EA0826">
              <w:rPr>
                <w:rFonts w:ascii="Arial" w:eastAsia="Calibri" w:hAnsi="Arial" w:cs="Arial"/>
                <w:b/>
                <w:sz w:val="32"/>
                <w:szCs w:val="32"/>
              </w:rPr>
              <w:t>39 Shared Parental Leave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EA0826" w14:paraId="19F4F518" w14:textId="77777777" w:rsidTr="00644F6A">
        <w:trPr>
          <w:gridAfter w:val="3"/>
          <w:wAfter w:w="6650" w:type="dxa"/>
          <w:trHeight w:val="133"/>
          <w:jc w:val="center"/>
        </w:trPr>
        <w:tc>
          <w:tcPr>
            <w:tcW w:w="2810" w:type="dxa"/>
          </w:tcPr>
          <w:p w14:paraId="7192708E" w14:textId="77777777" w:rsidR="00A80E7B" w:rsidRPr="00EA0826" w:rsidRDefault="00A80E7B" w:rsidP="009E6412">
            <w:pPr>
              <w:jc w:val="center"/>
              <w:rPr>
                <w:b/>
                <w:sz w:val="36"/>
                <w:szCs w:val="36"/>
              </w:rPr>
            </w:pPr>
          </w:p>
        </w:tc>
      </w:tr>
      <w:tr w:rsidR="00A80E7B" w:rsidRPr="00EA0826"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EA0826" w:rsidRDefault="00A80E7B" w:rsidP="009E6412">
            <w:pPr>
              <w:rPr>
                <w:rFonts w:eastAsia="Times New Roman" w:cs="Tahoma"/>
                <w:b/>
              </w:rPr>
            </w:pPr>
            <w:r w:rsidRPr="00EA0826">
              <w:rPr>
                <w:rFonts w:eastAsia="Times New Roman" w:cs="Tahoma"/>
                <w:b/>
              </w:rPr>
              <w:t>Version Number</w:t>
            </w:r>
          </w:p>
        </w:tc>
        <w:tc>
          <w:tcPr>
            <w:tcW w:w="3090" w:type="dxa"/>
          </w:tcPr>
          <w:p w14:paraId="61ED3848" w14:textId="77777777" w:rsidR="00A80E7B" w:rsidRPr="00EA0826" w:rsidRDefault="00A80E7B" w:rsidP="009E6412">
            <w:pPr>
              <w:rPr>
                <w:rFonts w:eastAsia="Times New Roman" w:cs="Tahoma"/>
              </w:rPr>
            </w:pPr>
            <w:r w:rsidRPr="00EA0826">
              <w:rPr>
                <w:rFonts w:eastAsia="Times New Roman" w:cs="Tahoma"/>
                <w:b/>
              </w:rPr>
              <w:t xml:space="preserve">Date Issued </w:t>
            </w:r>
          </w:p>
        </w:tc>
        <w:tc>
          <w:tcPr>
            <w:tcW w:w="3280" w:type="dxa"/>
          </w:tcPr>
          <w:p w14:paraId="64950522" w14:textId="77777777" w:rsidR="00A80E7B" w:rsidRPr="00EA0826" w:rsidRDefault="00A80E7B" w:rsidP="009E6412">
            <w:pPr>
              <w:rPr>
                <w:rFonts w:eastAsia="Times New Roman" w:cs="Tahoma"/>
              </w:rPr>
            </w:pPr>
            <w:r w:rsidRPr="00EA0826">
              <w:rPr>
                <w:rFonts w:eastAsia="Times New Roman" w:cs="Tahoma"/>
                <w:b/>
              </w:rPr>
              <w:t>Review Date</w:t>
            </w:r>
          </w:p>
        </w:tc>
      </w:tr>
      <w:tr w:rsidR="00A80E7B" w:rsidRPr="00EA0826"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EA0826" w:rsidRDefault="00A80E7B" w:rsidP="009E6412">
            <w:pPr>
              <w:rPr>
                <w:rFonts w:eastAsia="Times New Roman" w:cs="Tahoma"/>
                <w:b/>
                <w:color w:val="FF0000"/>
              </w:rPr>
            </w:pPr>
            <w:r w:rsidRPr="00EA0826">
              <w:rPr>
                <w:rFonts w:eastAsia="Times New Roman" w:cs="Tahoma"/>
                <w:b/>
                <w:color w:val="FF0000"/>
              </w:rPr>
              <w:t>1.0</w:t>
            </w:r>
          </w:p>
        </w:tc>
        <w:tc>
          <w:tcPr>
            <w:tcW w:w="3090" w:type="dxa"/>
          </w:tcPr>
          <w:p w14:paraId="6B809851" w14:textId="422FB0B1" w:rsidR="00A80E7B" w:rsidRPr="00EA0826" w:rsidRDefault="00D32EED" w:rsidP="009E6412">
            <w:pPr>
              <w:rPr>
                <w:rFonts w:eastAsia="Times New Roman" w:cs="Tahoma"/>
                <w:color w:val="FF0000"/>
              </w:rPr>
            </w:pPr>
            <w:r w:rsidRPr="00EA0826">
              <w:rPr>
                <w:rFonts w:eastAsia="Times New Roman" w:cs="Tahoma"/>
                <w:color w:val="FF0000"/>
              </w:rPr>
              <w:t>July 2022</w:t>
            </w:r>
          </w:p>
        </w:tc>
        <w:tc>
          <w:tcPr>
            <w:tcW w:w="3280" w:type="dxa"/>
          </w:tcPr>
          <w:p w14:paraId="3F6045E6" w14:textId="481630F6" w:rsidR="00A80E7B" w:rsidRPr="00EA0826" w:rsidRDefault="00D32EED" w:rsidP="009E6412">
            <w:pPr>
              <w:rPr>
                <w:rFonts w:eastAsia="Times New Roman" w:cs="Tahoma"/>
                <w:color w:val="FF0000"/>
              </w:rPr>
            </w:pPr>
            <w:r w:rsidRPr="00EA0826">
              <w:rPr>
                <w:rFonts w:eastAsia="Times New Roman" w:cs="Tahoma"/>
                <w:color w:val="FF0000"/>
              </w:rPr>
              <w:t>July 202</w:t>
            </w:r>
            <w:r w:rsidR="00CC4B2D" w:rsidRPr="00EA0826">
              <w:rPr>
                <w:rFonts w:eastAsia="Times New Roman" w:cs="Tahoma"/>
                <w:color w:val="FF0000"/>
              </w:rPr>
              <w:t>4</w:t>
            </w:r>
          </w:p>
        </w:tc>
      </w:tr>
    </w:tbl>
    <w:p w14:paraId="528046DD" w14:textId="77777777" w:rsidR="00A80E7B" w:rsidRPr="00EA0826" w:rsidRDefault="00A80E7B" w:rsidP="009E6412">
      <w:pPr>
        <w:spacing w:after="0" w:line="240" w:lineRule="auto"/>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EA0826" w14:paraId="7812118E" w14:textId="77777777" w:rsidTr="00644F6A">
        <w:trPr>
          <w:trHeight w:val="397"/>
          <w:jc w:val="center"/>
        </w:trPr>
        <w:tc>
          <w:tcPr>
            <w:tcW w:w="4076" w:type="dxa"/>
          </w:tcPr>
          <w:p w14:paraId="1E2B5CD6" w14:textId="77777777" w:rsidR="00A80E7B" w:rsidRPr="00EA0826" w:rsidRDefault="00A80E7B" w:rsidP="009E6412">
            <w:pPr>
              <w:spacing w:after="0" w:line="240" w:lineRule="auto"/>
              <w:rPr>
                <w:rFonts w:ascii="Arial" w:eastAsia="Times New Roman" w:hAnsi="Arial" w:cs="Tahoma"/>
                <w:b/>
                <w:sz w:val="24"/>
                <w:szCs w:val="24"/>
              </w:rPr>
            </w:pPr>
            <w:r w:rsidRPr="00EA0826">
              <w:rPr>
                <w:rFonts w:ascii="Arial" w:eastAsia="Times New Roman" w:hAnsi="Arial" w:cs="Tahoma"/>
                <w:b/>
                <w:sz w:val="24"/>
                <w:szCs w:val="24"/>
              </w:rPr>
              <w:t>Prepared By:</w:t>
            </w:r>
          </w:p>
        </w:tc>
        <w:tc>
          <w:tcPr>
            <w:tcW w:w="5496" w:type="dxa"/>
          </w:tcPr>
          <w:p w14:paraId="00953B56" w14:textId="5ABAE4AD" w:rsidR="00A80E7B" w:rsidRPr="00EA0826" w:rsidRDefault="00D32EED" w:rsidP="009E6412">
            <w:pPr>
              <w:spacing w:after="0" w:line="240" w:lineRule="auto"/>
              <w:rPr>
                <w:rFonts w:ascii="Arial" w:eastAsia="Times New Roman" w:hAnsi="Arial" w:cs="Tahoma"/>
                <w:sz w:val="24"/>
                <w:szCs w:val="24"/>
              </w:rPr>
            </w:pPr>
            <w:r w:rsidRPr="00EA0826">
              <w:rPr>
                <w:rFonts w:ascii="Arial" w:eastAsia="Times New Roman" w:hAnsi="Arial" w:cs="Tahoma"/>
                <w:sz w:val="24"/>
                <w:szCs w:val="24"/>
              </w:rPr>
              <w:t>Beth Coombes</w:t>
            </w:r>
          </w:p>
        </w:tc>
      </w:tr>
      <w:tr w:rsidR="00B31CA6" w:rsidRPr="00EA0826" w14:paraId="247B4451" w14:textId="77777777" w:rsidTr="00644F6A">
        <w:trPr>
          <w:trHeight w:val="397"/>
          <w:jc w:val="center"/>
        </w:trPr>
        <w:tc>
          <w:tcPr>
            <w:tcW w:w="4076" w:type="dxa"/>
          </w:tcPr>
          <w:p w14:paraId="68386115" w14:textId="77777777" w:rsidR="00B31CA6" w:rsidRPr="00EA0826" w:rsidRDefault="00B31CA6" w:rsidP="009E6412">
            <w:pPr>
              <w:spacing w:after="0" w:line="240" w:lineRule="auto"/>
              <w:rPr>
                <w:rFonts w:ascii="Arial" w:eastAsia="Times New Roman" w:hAnsi="Arial" w:cs="Tahoma"/>
                <w:b/>
                <w:sz w:val="24"/>
                <w:szCs w:val="24"/>
              </w:rPr>
            </w:pPr>
            <w:r w:rsidRPr="00EA0826">
              <w:rPr>
                <w:rFonts w:ascii="Arial" w:eastAsia="Times New Roman" w:hAnsi="Arial" w:cs="Tahoma"/>
                <w:b/>
                <w:sz w:val="24"/>
                <w:szCs w:val="24"/>
              </w:rPr>
              <w:t>Consultation Process:</w:t>
            </w:r>
          </w:p>
        </w:tc>
        <w:tc>
          <w:tcPr>
            <w:tcW w:w="5496" w:type="dxa"/>
          </w:tcPr>
          <w:p w14:paraId="55F1489B" w14:textId="768D0871" w:rsidR="00B31CA6" w:rsidRPr="00EA0826" w:rsidRDefault="00B31CA6" w:rsidP="009E6412">
            <w:pPr>
              <w:spacing w:after="0" w:line="240" w:lineRule="auto"/>
              <w:rPr>
                <w:rFonts w:ascii="Arial" w:eastAsia="Calibri" w:hAnsi="Arial" w:cs="Arial"/>
                <w:sz w:val="24"/>
                <w:szCs w:val="24"/>
                <w:lang w:val="en-US"/>
              </w:rPr>
            </w:pPr>
            <w:r w:rsidRPr="00EA0826">
              <w:rPr>
                <w:rFonts w:ascii="Arial" w:hAnsi="Arial" w:cs="Arial"/>
                <w:sz w:val="24"/>
                <w:szCs w:val="24"/>
                <w:lang w:val="en-US"/>
              </w:rPr>
              <w:t xml:space="preserve">North of England Commissioning Support (NECS) in partnership with CCG management and Trade Union </w:t>
            </w:r>
            <w:proofErr w:type="spellStart"/>
            <w:r w:rsidRPr="00EA0826">
              <w:rPr>
                <w:rFonts w:ascii="Arial" w:hAnsi="Arial" w:cs="Arial"/>
                <w:sz w:val="24"/>
                <w:szCs w:val="24"/>
                <w:lang w:val="en-US"/>
              </w:rPr>
              <w:t>organisations</w:t>
            </w:r>
            <w:proofErr w:type="spellEnd"/>
            <w:r w:rsidRPr="00EA0826">
              <w:rPr>
                <w:rFonts w:ascii="Arial" w:hAnsi="Arial" w:cs="Arial"/>
                <w:sz w:val="24"/>
                <w:szCs w:val="24"/>
                <w:lang w:val="en-US"/>
              </w:rPr>
              <w:t xml:space="preserve"> via the HR Policy Working Group and the CCG Partnership Forum.</w:t>
            </w:r>
          </w:p>
        </w:tc>
      </w:tr>
      <w:tr w:rsidR="00B31CA6" w:rsidRPr="00EA0826" w14:paraId="16633E72" w14:textId="77777777" w:rsidTr="00644F6A">
        <w:trPr>
          <w:trHeight w:val="397"/>
          <w:jc w:val="center"/>
        </w:trPr>
        <w:tc>
          <w:tcPr>
            <w:tcW w:w="4076" w:type="dxa"/>
          </w:tcPr>
          <w:p w14:paraId="27F8A162" w14:textId="77777777" w:rsidR="00B31CA6" w:rsidRPr="00EA0826" w:rsidRDefault="00B31CA6" w:rsidP="009E6412">
            <w:pPr>
              <w:spacing w:after="0" w:line="240" w:lineRule="auto"/>
              <w:rPr>
                <w:rFonts w:ascii="Arial" w:eastAsia="Times New Roman" w:hAnsi="Arial" w:cs="Tahoma"/>
                <w:b/>
                <w:sz w:val="24"/>
                <w:szCs w:val="24"/>
              </w:rPr>
            </w:pPr>
            <w:r w:rsidRPr="00EA0826">
              <w:rPr>
                <w:rFonts w:ascii="Arial" w:eastAsia="Times New Roman" w:hAnsi="Arial" w:cs="Tahoma"/>
                <w:b/>
                <w:sz w:val="24"/>
                <w:szCs w:val="24"/>
              </w:rPr>
              <w:t>Formally Approved:</w:t>
            </w:r>
          </w:p>
        </w:tc>
        <w:tc>
          <w:tcPr>
            <w:tcW w:w="5496" w:type="dxa"/>
          </w:tcPr>
          <w:p w14:paraId="0853EACC" w14:textId="1B89C20D" w:rsidR="00B31CA6" w:rsidRPr="00EA0826" w:rsidRDefault="00B31CA6" w:rsidP="009E6412">
            <w:pPr>
              <w:spacing w:after="0" w:line="240" w:lineRule="auto"/>
              <w:rPr>
                <w:rFonts w:ascii="Arial" w:eastAsia="Calibri" w:hAnsi="Arial" w:cs="Arial"/>
                <w:sz w:val="24"/>
                <w:szCs w:val="24"/>
                <w:lang w:val="en-US"/>
              </w:rPr>
            </w:pPr>
            <w:r w:rsidRPr="00EA0826">
              <w:rPr>
                <w:rFonts w:ascii="Arial" w:hAnsi="Arial" w:cs="Arial"/>
                <w:color w:val="FF0000"/>
                <w:sz w:val="24"/>
                <w:szCs w:val="24"/>
                <w:lang w:val="en-US"/>
              </w:rPr>
              <w:t>July 2022</w:t>
            </w:r>
          </w:p>
        </w:tc>
      </w:tr>
      <w:tr w:rsidR="00B31CA6" w:rsidRPr="00EA0826" w14:paraId="4C4E98DE" w14:textId="77777777" w:rsidTr="00644F6A">
        <w:trPr>
          <w:trHeight w:val="397"/>
          <w:jc w:val="center"/>
        </w:trPr>
        <w:tc>
          <w:tcPr>
            <w:tcW w:w="4076" w:type="dxa"/>
          </w:tcPr>
          <w:p w14:paraId="785F66F0" w14:textId="77777777" w:rsidR="00B31CA6" w:rsidRPr="00EA0826" w:rsidRDefault="00B31CA6" w:rsidP="009E6412">
            <w:pPr>
              <w:spacing w:after="0" w:line="240" w:lineRule="auto"/>
              <w:rPr>
                <w:rFonts w:ascii="Arial" w:eastAsia="Times New Roman" w:hAnsi="Arial" w:cs="Tahoma"/>
                <w:b/>
                <w:sz w:val="24"/>
                <w:szCs w:val="24"/>
              </w:rPr>
            </w:pPr>
            <w:r w:rsidRPr="00EA0826">
              <w:rPr>
                <w:rFonts w:ascii="Arial" w:eastAsia="Times New Roman" w:hAnsi="Arial" w:cs="Tahoma"/>
                <w:b/>
                <w:sz w:val="24"/>
                <w:szCs w:val="24"/>
              </w:rPr>
              <w:t>Approved By:</w:t>
            </w:r>
          </w:p>
        </w:tc>
        <w:tc>
          <w:tcPr>
            <w:tcW w:w="5496" w:type="dxa"/>
          </w:tcPr>
          <w:p w14:paraId="7EFD08FC" w14:textId="0EE62EE3" w:rsidR="00B31CA6" w:rsidRPr="00EA0826" w:rsidRDefault="00B31CA6" w:rsidP="009E6412">
            <w:pPr>
              <w:spacing w:after="0" w:line="240" w:lineRule="auto"/>
              <w:rPr>
                <w:rFonts w:ascii="Arial" w:eastAsia="Times New Roman" w:hAnsi="Arial" w:cs="Arial"/>
                <w:sz w:val="24"/>
                <w:szCs w:val="24"/>
              </w:rPr>
            </w:pPr>
            <w:r w:rsidRPr="00EA0826">
              <w:rPr>
                <w:rFonts w:ascii="Arial" w:hAnsi="Arial" w:cs="Arial"/>
                <w:color w:val="FF0000"/>
                <w:sz w:val="24"/>
                <w:szCs w:val="24"/>
              </w:rPr>
              <w:t>ICB Board</w:t>
            </w:r>
          </w:p>
        </w:tc>
      </w:tr>
    </w:tbl>
    <w:p w14:paraId="7E4B5715" w14:textId="77777777" w:rsidR="00A80E7B" w:rsidRPr="00EA0826" w:rsidRDefault="00A80E7B" w:rsidP="009E6412">
      <w:pPr>
        <w:keepLines/>
        <w:spacing w:after="0" w:line="240" w:lineRule="auto"/>
        <w:rPr>
          <w:rFonts w:ascii="Arial" w:eastAsia="Times New Roman" w:hAnsi="Arial" w:cs="Tahoma"/>
          <w:b/>
          <w:sz w:val="24"/>
          <w:szCs w:val="24"/>
        </w:rPr>
      </w:pPr>
    </w:p>
    <w:p w14:paraId="2B58CA0D" w14:textId="77777777" w:rsidR="00A80E7B" w:rsidRPr="00EA0826" w:rsidRDefault="00A80E7B" w:rsidP="009E6412">
      <w:pPr>
        <w:spacing w:after="0" w:line="240" w:lineRule="auto"/>
        <w:ind w:left="142"/>
        <w:rPr>
          <w:rFonts w:ascii="Arial" w:eastAsia="Times New Roman" w:hAnsi="Arial" w:cs="Tahoma"/>
          <w:b/>
          <w:sz w:val="28"/>
          <w:szCs w:val="28"/>
        </w:rPr>
      </w:pPr>
      <w:r w:rsidRPr="00EA0826">
        <w:rPr>
          <w:rFonts w:ascii="Arial" w:eastAsia="Times New Roman" w:hAnsi="Arial" w:cs="Tahoma"/>
          <w:b/>
          <w:sz w:val="28"/>
          <w:szCs w:val="28"/>
        </w:rPr>
        <w:t>EQUALITY IMPACT ASSESSMENT</w:t>
      </w:r>
    </w:p>
    <w:p w14:paraId="084C0D4C" w14:textId="77777777" w:rsidR="00A80E7B" w:rsidRPr="00EA0826" w:rsidRDefault="00A80E7B" w:rsidP="009E6412">
      <w:pPr>
        <w:spacing w:after="0" w:line="240" w:lineRule="auto"/>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869"/>
      </w:tblGrid>
      <w:tr w:rsidR="00A80E7B" w:rsidRPr="00EA0826" w14:paraId="6C5F8A62" w14:textId="77777777" w:rsidTr="00B31CA6">
        <w:trPr>
          <w:trHeight w:val="314"/>
          <w:jc w:val="center"/>
        </w:trPr>
        <w:tc>
          <w:tcPr>
            <w:tcW w:w="2147" w:type="dxa"/>
          </w:tcPr>
          <w:p w14:paraId="68A6D567" w14:textId="77777777" w:rsidR="00A80E7B" w:rsidRPr="00EA0826" w:rsidRDefault="00A80E7B" w:rsidP="009E6412">
            <w:pPr>
              <w:spacing w:after="0" w:line="240" w:lineRule="auto"/>
              <w:rPr>
                <w:rFonts w:ascii="Arial" w:eastAsia="Times New Roman" w:hAnsi="Arial" w:cs="Tahoma"/>
                <w:b/>
                <w:sz w:val="24"/>
                <w:szCs w:val="24"/>
              </w:rPr>
            </w:pPr>
            <w:r w:rsidRPr="00EA0826">
              <w:rPr>
                <w:rFonts w:ascii="Arial" w:eastAsia="Times New Roman" w:hAnsi="Arial" w:cs="Tahoma"/>
                <w:b/>
                <w:sz w:val="24"/>
                <w:szCs w:val="24"/>
              </w:rPr>
              <w:t>Date</w:t>
            </w:r>
          </w:p>
        </w:tc>
        <w:tc>
          <w:tcPr>
            <w:tcW w:w="6869" w:type="dxa"/>
          </w:tcPr>
          <w:p w14:paraId="6355C47B" w14:textId="77777777" w:rsidR="00A80E7B" w:rsidRPr="00EA0826" w:rsidRDefault="00A80E7B" w:rsidP="009E6412">
            <w:pPr>
              <w:spacing w:after="0" w:line="240" w:lineRule="auto"/>
              <w:rPr>
                <w:rFonts w:ascii="Arial" w:eastAsia="Times New Roman" w:hAnsi="Arial" w:cs="Tahoma"/>
                <w:b/>
                <w:sz w:val="24"/>
                <w:szCs w:val="24"/>
              </w:rPr>
            </w:pPr>
            <w:r w:rsidRPr="00EA0826">
              <w:rPr>
                <w:rFonts w:ascii="Arial" w:eastAsia="Times New Roman" w:hAnsi="Arial" w:cs="Tahoma"/>
                <w:b/>
                <w:sz w:val="24"/>
                <w:szCs w:val="24"/>
              </w:rPr>
              <w:t>Issues</w:t>
            </w:r>
          </w:p>
        </w:tc>
      </w:tr>
      <w:tr w:rsidR="00A80E7B" w:rsidRPr="00EA0826" w14:paraId="59EE2F99" w14:textId="77777777" w:rsidTr="00B31CA6">
        <w:trPr>
          <w:trHeight w:val="397"/>
          <w:jc w:val="center"/>
        </w:trPr>
        <w:tc>
          <w:tcPr>
            <w:tcW w:w="2147" w:type="dxa"/>
          </w:tcPr>
          <w:p w14:paraId="284CBA6E" w14:textId="5F327618" w:rsidR="00A80E7B" w:rsidRPr="00EA0826" w:rsidRDefault="00A80E7B" w:rsidP="009E6412">
            <w:pPr>
              <w:spacing w:after="0" w:line="240" w:lineRule="auto"/>
              <w:rPr>
                <w:rFonts w:ascii="Arial" w:eastAsia="Times New Roman" w:hAnsi="Arial" w:cs="Tahoma"/>
                <w:sz w:val="24"/>
                <w:szCs w:val="24"/>
              </w:rPr>
            </w:pPr>
          </w:p>
        </w:tc>
        <w:tc>
          <w:tcPr>
            <w:tcW w:w="6869" w:type="dxa"/>
          </w:tcPr>
          <w:p w14:paraId="2298C5EF" w14:textId="16AC7094" w:rsidR="00A80E7B" w:rsidRPr="00EA0826" w:rsidRDefault="00B31CA6" w:rsidP="009E6412">
            <w:pPr>
              <w:spacing w:after="0" w:line="240" w:lineRule="auto"/>
              <w:rPr>
                <w:rFonts w:ascii="Arial" w:eastAsia="Times New Roman" w:hAnsi="Arial" w:cs="Arial"/>
                <w:sz w:val="24"/>
                <w:szCs w:val="24"/>
              </w:rPr>
            </w:pPr>
            <w:r w:rsidRPr="00EA0826">
              <w:rPr>
                <w:rFonts w:ascii="Arial" w:hAnsi="Arial" w:cs="Arial"/>
                <w:sz w:val="24"/>
                <w:szCs w:val="24"/>
              </w:rPr>
              <w:t>To be completed, as outlined in the agreed 2022/23 HR EIA review schedule.</w:t>
            </w:r>
          </w:p>
        </w:tc>
      </w:tr>
    </w:tbl>
    <w:p w14:paraId="21A4EF41" w14:textId="77777777" w:rsidR="00A80E7B" w:rsidRPr="00EA0826" w:rsidRDefault="00A80E7B" w:rsidP="009E6412">
      <w:pPr>
        <w:keepLines/>
        <w:tabs>
          <w:tab w:val="center" w:pos="4320"/>
          <w:tab w:val="right" w:pos="8640"/>
        </w:tabs>
        <w:spacing w:after="0" w:line="240" w:lineRule="auto"/>
        <w:rPr>
          <w:rFonts w:ascii="Arial" w:eastAsia="Times New Roman" w:hAnsi="Arial" w:cs="Arial"/>
          <w:b/>
          <w:bCs/>
          <w:sz w:val="24"/>
          <w:szCs w:val="24"/>
        </w:rPr>
      </w:pPr>
    </w:p>
    <w:p w14:paraId="4F7B4EF4" w14:textId="77777777" w:rsidR="00A80E7B" w:rsidRPr="00EA0826" w:rsidRDefault="00A80E7B" w:rsidP="009E6412">
      <w:pPr>
        <w:keepLines/>
        <w:tabs>
          <w:tab w:val="center" w:pos="4320"/>
          <w:tab w:val="right" w:pos="8640"/>
        </w:tabs>
        <w:spacing w:after="0" w:line="240" w:lineRule="auto"/>
        <w:ind w:left="142"/>
        <w:rPr>
          <w:rFonts w:ascii="Arial" w:eastAsia="Times New Roman" w:hAnsi="Arial" w:cs="Arial"/>
          <w:sz w:val="28"/>
          <w:szCs w:val="28"/>
        </w:rPr>
      </w:pPr>
      <w:r w:rsidRPr="00EA0826">
        <w:rPr>
          <w:rFonts w:ascii="Arial" w:eastAsia="Times New Roman" w:hAnsi="Arial" w:cs="Arial"/>
          <w:b/>
          <w:bCs/>
          <w:sz w:val="28"/>
          <w:szCs w:val="28"/>
        </w:rPr>
        <w:t>POLICY VALIDITY STATEMENT</w:t>
      </w:r>
    </w:p>
    <w:p w14:paraId="4890C546" w14:textId="77777777" w:rsidR="00A80E7B" w:rsidRPr="00EA0826" w:rsidRDefault="00A80E7B" w:rsidP="009E6412">
      <w:pPr>
        <w:spacing w:after="0" w:line="240" w:lineRule="auto"/>
        <w:ind w:left="142"/>
        <w:jc w:val="both"/>
        <w:rPr>
          <w:rFonts w:ascii="Arial" w:eastAsia="Calibri" w:hAnsi="Arial" w:cs="Arial"/>
          <w:sz w:val="24"/>
          <w:szCs w:val="24"/>
        </w:rPr>
      </w:pPr>
      <w:r w:rsidRPr="00EA0826">
        <w:rPr>
          <w:rFonts w:ascii="Arial" w:eastAsia="Times New Roman" w:hAnsi="Arial" w:cs="Arial"/>
          <w:bCs/>
          <w:sz w:val="24"/>
          <w:szCs w:val="24"/>
        </w:rPr>
        <w:t xml:space="preserve">Policy users should ensure that they are consulting the currently valid version of the documentation. </w:t>
      </w:r>
      <w:r w:rsidRPr="00EA0826">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EA0826" w:rsidRDefault="00A80E7B" w:rsidP="009E6412">
      <w:pPr>
        <w:keepLines/>
        <w:spacing w:after="0" w:line="240" w:lineRule="auto"/>
        <w:ind w:left="142"/>
        <w:rPr>
          <w:rFonts w:ascii="Arial" w:eastAsia="Times New Roman" w:hAnsi="Arial" w:cs="Arial"/>
          <w:bCs/>
          <w:sz w:val="24"/>
          <w:szCs w:val="24"/>
        </w:rPr>
      </w:pPr>
    </w:p>
    <w:p w14:paraId="41F5F573" w14:textId="77777777" w:rsidR="00A80E7B" w:rsidRPr="00EA0826" w:rsidRDefault="00A80E7B" w:rsidP="009E6412">
      <w:pPr>
        <w:autoSpaceDN w:val="0"/>
        <w:spacing w:after="0" w:line="240" w:lineRule="auto"/>
        <w:ind w:left="142"/>
        <w:rPr>
          <w:rFonts w:ascii="Arial" w:eastAsia="Calibri" w:hAnsi="Arial" w:cs="Arial"/>
          <w:b/>
          <w:bCs/>
          <w:sz w:val="28"/>
          <w:szCs w:val="28"/>
        </w:rPr>
      </w:pPr>
      <w:r w:rsidRPr="00EA0826">
        <w:rPr>
          <w:rFonts w:ascii="Arial" w:eastAsia="Calibri" w:hAnsi="Arial" w:cs="Arial"/>
          <w:b/>
          <w:bCs/>
          <w:sz w:val="28"/>
          <w:szCs w:val="28"/>
        </w:rPr>
        <w:t>ACCESSIBLE INFORMATION STANDARDS</w:t>
      </w:r>
    </w:p>
    <w:p w14:paraId="13D6230F" w14:textId="5C93704F" w:rsidR="00A80E7B" w:rsidRPr="00EA0826" w:rsidRDefault="00A80E7B" w:rsidP="009E6412">
      <w:pPr>
        <w:autoSpaceDN w:val="0"/>
        <w:spacing w:after="0" w:line="240" w:lineRule="auto"/>
        <w:ind w:left="142"/>
        <w:rPr>
          <w:rFonts w:ascii="Arial" w:eastAsia="Calibri" w:hAnsi="Arial" w:cs="Arial"/>
          <w:bCs/>
          <w:sz w:val="24"/>
          <w:szCs w:val="24"/>
        </w:rPr>
      </w:pPr>
      <w:r w:rsidRPr="00EA0826">
        <w:rPr>
          <w:rFonts w:ascii="Arial" w:eastAsia="Calibri" w:hAnsi="Arial" w:cs="Arial"/>
          <w:bCs/>
          <w:sz w:val="24"/>
          <w:szCs w:val="24"/>
        </w:rPr>
        <w:t xml:space="preserve">If you require this document in an alternative format, such as easy read, large text, </w:t>
      </w:r>
      <w:proofErr w:type="gramStart"/>
      <w:r w:rsidRPr="00EA0826">
        <w:rPr>
          <w:rFonts w:ascii="Arial" w:eastAsia="Calibri" w:hAnsi="Arial" w:cs="Arial"/>
          <w:bCs/>
          <w:sz w:val="24"/>
          <w:szCs w:val="24"/>
        </w:rPr>
        <w:t>braille</w:t>
      </w:r>
      <w:proofErr w:type="gramEnd"/>
      <w:r w:rsidRPr="00EA0826">
        <w:rPr>
          <w:rFonts w:ascii="Arial" w:eastAsia="Calibri" w:hAnsi="Arial" w:cs="Arial"/>
          <w:bCs/>
          <w:sz w:val="24"/>
          <w:szCs w:val="24"/>
        </w:rPr>
        <w:t xml:space="preserve"> or an alternative language please contact </w:t>
      </w:r>
      <w:hyperlink r:id="rId13" w:history="1">
        <w:r w:rsidR="00C05CFA" w:rsidRPr="00EA0826">
          <w:rPr>
            <w:rStyle w:val="Hyperlink"/>
            <w:rFonts w:ascii="Arial" w:hAnsi="Arial" w:cs="Arial"/>
            <w:sz w:val="24"/>
            <w:szCs w:val="24"/>
          </w:rPr>
          <w:t>necsu.icbhr@nhs.net</w:t>
        </w:r>
      </w:hyperlink>
    </w:p>
    <w:p w14:paraId="190BA79B" w14:textId="77777777" w:rsidR="00A80E7B" w:rsidRPr="00EA0826" w:rsidRDefault="00A80E7B" w:rsidP="009E6412">
      <w:pPr>
        <w:spacing w:after="0" w:line="240" w:lineRule="auto"/>
        <w:jc w:val="both"/>
        <w:rPr>
          <w:rFonts w:ascii="Arial" w:eastAsia="Times New Roman" w:hAnsi="Arial" w:cs="Arial"/>
          <w:b/>
          <w:bCs/>
          <w:sz w:val="28"/>
          <w:szCs w:val="24"/>
        </w:rPr>
      </w:pPr>
    </w:p>
    <w:p w14:paraId="6F299EC7" w14:textId="77777777" w:rsidR="00A80E7B" w:rsidRPr="00EA0826" w:rsidRDefault="00A80E7B" w:rsidP="009E6412">
      <w:pPr>
        <w:spacing w:after="0" w:line="240" w:lineRule="auto"/>
        <w:rPr>
          <w:rFonts w:ascii="Arial" w:eastAsia="Calibri" w:hAnsi="Arial" w:cs="Arial"/>
          <w:b/>
          <w:sz w:val="32"/>
          <w:szCs w:val="32"/>
        </w:rPr>
      </w:pPr>
      <w:r w:rsidRPr="00EA0826">
        <w:rPr>
          <w:rFonts w:ascii="Arial" w:eastAsia="Calibri" w:hAnsi="Arial" w:cs="Arial"/>
          <w:b/>
          <w:sz w:val="32"/>
          <w:szCs w:val="32"/>
        </w:rPr>
        <w:br w:type="page"/>
      </w:r>
      <w:r w:rsidRPr="00EA0826">
        <w:rPr>
          <w:rFonts w:ascii="Arial" w:eastAsia="Calibri" w:hAnsi="Arial" w:cs="Arial"/>
          <w:b/>
          <w:sz w:val="32"/>
          <w:szCs w:val="32"/>
        </w:rPr>
        <w:lastRenderedPageBreak/>
        <w:t>Version Control</w:t>
      </w:r>
    </w:p>
    <w:p w14:paraId="2ABD1E59" w14:textId="77777777" w:rsidR="00A80E7B" w:rsidRPr="00EA0826" w:rsidRDefault="00A80E7B" w:rsidP="009E6412">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4"/>
        <w:gridCol w:w="2054"/>
        <w:gridCol w:w="2000"/>
        <w:gridCol w:w="3762"/>
      </w:tblGrid>
      <w:tr w:rsidR="00A80E7B" w:rsidRPr="00EA0826" w14:paraId="6330FEF8" w14:textId="77777777" w:rsidTr="00B31CA6">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EA0826" w:rsidRDefault="00A80E7B" w:rsidP="009E6412">
            <w:pPr>
              <w:spacing w:after="0" w:line="240" w:lineRule="auto"/>
              <w:rPr>
                <w:rFonts w:ascii="Arial" w:eastAsia="Calibri" w:hAnsi="Arial" w:cs="Arial"/>
                <w:b/>
                <w:szCs w:val="20"/>
              </w:rPr>
            </w:pPr>
            <w:r w:rsidRPr="00EA0826">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EA0826" w:rsidRDefault="00A80E7B" w:rsidP="009E6412">
            <w:pPr>
              <w:spacing w:after="0" w:line="240" w:lineRule="auto"/>
              <w:rPr>
                <w:rFonts w:ascii="Arial" w:eastAsia="Calibri" w:hAnsi="Arial" w:cs="Arial"/>
                <w:b/>
                <w:szCs w:val="20"/>
              </w:rPr>
            </w:pPr>
            <w:r w:rsidRPr="00EA0826">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EA0826" w:rsidRDefault="00A80E7B" w:rsidP="009E6412">
            <w:pPr>
              <w:spacing w:after="0" w:line="240" w:lineRule="auto"/>
              <w:rPr>
                <w:rFonts w:ascii="Arial" w:eastAsia="Calibri" w:hAnsi="Arial" w:cs="Arial"/>
                <w:b/>
                <w:szCs w:val="20"/>
              </w:rPr>
            </w:pPr>
            <w:r w:rsidRPr="00EA0826">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EA0826" w:rsidRDefault="00A80E7B" w:rsidP="009E6412">
            <w:pPr>
              <w:spacing w:after="0" w:line="240" w:lineRule="auto"/>
              <w:rPr>
                <w:rFonts w:ascii="Arial" w:eastAsia="Calibri" w:hAnsi="Arial" w:cs="Arial"/>
                <w:b/>
                <w:szCs w:val="20"/>
              </w:rPr>
            </w:pPr>
            <w:r w:rsidRPr="00EA0826">
              <w:rPr>
                <w:rFonts w:ascii="Arial" w:eastAsia="Calibri" w:hAnsi="Arial" w:cs="Arial"/>
                <w:b/>
                <w:sz w:val="24"/>
                <w:szCs w:val="20"/>
              </w:rPr>
              <w:t>Update comments</w:t>
            </w:r>
          </w:p>
        </w:tc>
      </w:tr>
      <w:tr w:rsidR="00B31CA6" w:rsidRPr="00EA0826" w14:paraId="2BFF45BC" w14:textId="77777777" w:rsidTr="00B31CA6">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74334526" w:rsidR="00B31CA6" w:rsidRPr="00EA0826" w:rsidRDefault="00B31CA6" w:rsidP="009E6412">
            <w:pPr>
              <w:spacing w:after="0" w:line="240" w:lineRule="auto"/>
              <w:rPr>
                <w:rFonts w:ascii="Arial" w:eastAsia="Calibri" w:hAnsi="Arial" w:cs="Arial"/>
                <w:sz w:val="24"/>
                <w:szCs w:val="24"/>
              </w:rPr>
            </w:pPr>
            <w:r w:rsidRPr="00EA0826">
              <w:rPr>
                <w:rFonts w:ascii="Arial" w:hAnsi="Arial" w:cs="Arial"/>
                <w:sz w:val="24"/>
                <w:szCs w:val="24"/>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45E0D338" w:rsidR="00B31CA6" w:rsidRPr="00EA0826" w:rsidRDefault="00B31CA6" w:rsidP="009E6412">
            <w:pPr>
              <w:spacing w:after="0" w:line="240" w:lineRule="auto"/>
              <w:rPr>
                <w:rFonts w:ascii="Arial" w:eastAsia="Calibri" w:hAnsi="Arial" w:cs="Arial"/>
                <w:sz w:val="24"/>
                <w:szCs w:val="24"/>
              </w:rPr>
            </w:pPr>
            <w:r w:rsidRPr="00EA0826">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5E99D5C3" w:rsidR="00B31CA6" w:rsidRPr="00EA0826" w:rsidRDefault="00B31CA6" w:rsidP="009E6412">
            <w:pPr>
              <w:spacing w:after="0" w:line="240" w:lineRule="auto"/>
              <w:rPr>
                <w:rFonts w:ascii="Arial" w:eastAsia="Calibri" w:hAnsi="Arial" w:cs="Arial"/>
                <w:sz w:val="24"/>
                <w:szCs w:val="24"/>
              </w:rPr>
            </w:pPr>
            <w:r w:rsidRPr="00EA0826">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4EAA8C8E" w:rsidR="00B31CA6" w:rsidRPr="00EA0826" w:rsidRDefault="00B31CA6" w:rsidP="009E6412">
            <w:pPr>
              <w:spacing w:after="0" w:line="240" w:lineRule="auto"/>
              <w:rPr>
                <w:rFonts w:ascii="Arial" w:eastAsia="Calibri" w:hAnsi="Arial" w:cs="Arial"/>
                <w:sz w:val="24"/>
                <w:szCs w:val="24"/>
              </w:rPr>
            </w:pPr>
            <w:r w:rsidRPr="00EA0826">
              <w:rPr>
                <w:rFonts w:ascii="Arial" w:hAnsi="Arial" w:cs="Arial"/>
                <w:sz w:val="24"/>
                <w:szCs w:val="24"/>
              </w:rPr>
              <w:t>First Issue</w:t>
            </w:r>
          </w:p>
        </w:tc>
      </w:tr>
    </w:tbl>
    <w:p w14:paraId="7B2310FD" w14:textId="77777777" w:rsidR="00A80E7B" w:rsidRPr="00EA0826" w:rsidRDefault="00A80E7B" w:rsidP="009E6412">
      <w:pPr>
        <w:spacing w:after="0" w:line="240" w:lineRule="auto"/>
        <w:rPr>
          <w:rFonts w:ascii="Calibri" w:eastAsia="Calibri" w:hAnsi="Calibri" w:cs="Times New Roman"/>
        </w:rPr>
      </w:pPr>
    </w:p>
    <w:p w14:paraId="0B4FB5FF" w14:textId="77777777" w:rsidR="00A80E7B" w:rsidRPr="00EA0826" w:rsidRDefault="00A80E7B" w:rsidP="009E6412">
      <w:pPr>
        <w:spacing w:after="0" w:line="240" w:lineRule="auto"/>
        <w:rPr>
          <w:rFonts w:ascii="Calibri" w:eastAsia="Calibri" w:hAnsi="Calibri" w:cs="Times New Roman"/>
        </w:rPr>
      </w:pPr>
    </w:p>
    <w:p w14:paraId="0C05A353" w14:textId="77777777" w:rsidR="00A80E7B" w:rsidRPr="00EA0826" w:rsidRDefault="00A80E7B" w:rsidP="009E6412">
      <w:pPr>
        <w:spacing w:after="0" w:line="240" w:lineRule="auto"/>
        <w:rPr>
          <w:rFonts w:ascii="Arial" w:eastAsia="Calibri" w:hAnsi="Arial" w:cs="Arial"/>
          <w:b/>
          <w:sz w:val="32"/>
          <w:szCs w:val="32"/>
        </w:rPr>
      </w:pPr>
      <w:r w:rsidRPr="00EA0826">
        <w:rPr>
          <w:rFonts w:ascii="Arial" w:eastAsia="Calibri" w:hAnsi="Arial" w:cs="Arial"/>
          <w:b/>
          <w:sz w:val="32"/>
          <w:szCs w:val="32"/>
        </w:rPr>
        <w:t>Approval</w:t>
      </w:r>
    </w:p>
    <w:p w14:paraId="4F5756A8" w14:textId="77777777" w:rsidR="00A80E7B" w:rsidRPr="00EA0826" w:rsidRDefault="00A80E7B" w:rsidP="009E6412">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65"/>
        <w:gridCol w:w="3345"/>
        <w:gridCol w:w="2830"/>
      </w:tblGrid>
      <w:tr w:rsidR="00A80E7B" w:rsidRPr="00EA0826"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EA0826" w:rsidRDefault="00A80E7B" w:rsidP="009E6412">
            <w:pPr>
              <w:spacing w:after="0" w:line="240" w:lineRule="auto"/>
              <w:rPr>
                <w:rFonts w:ascii="Arial" w:eastAsia="Calibri" w:hAnsi="Arial" w:cs="Arial"/>
                <w:b/>
                <w:szCs w:val="20"/>
              </w:rPr>
            </w:pPr>
            <w:r w:rsidRPr="00EA0826">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EA0826" w:rsidRDefault="00A80E7B" w:rsidP="009E6412">
            <w:pPr>
              <w:spacing w:after="0" w:line="240" w:lineRule="auto"/>
              <w:rPr>
                <w:rFonts w:ascii="Arial" w:eastAsia="Calibri" w:hAnsi="Arial" w:cs="Arial"/>
                <w:b/>
                <w:szCs w:val="20"/>
              </w:rPr>
            </w:pPr>
            <w:r w:rsidRPr="00EA0826">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EA0826" w:rsidRDefault="00A80E7B" w:rsidP="009E6412">
            <w:pPr>
              <w:spacing w:after="0" w:line="240" w:lineRule="auto"/>
              <w:rPr>
                <w:rFonts w:ascii="Arial" w:eastAsia="Calibri" w:hAnsi="Arial" w:cs="Arial"/>
                <w:b/>
                <w:szCs w:val="20"/>
              </w:rPr>
            </w:pPr>
            <w:r w:rsidRPr="00EA0826">
              <w:rPr>
                <w:rFonts w:ascii="Arial" w:eastAsia="Calibri" w:hAnsi="Arial" w:cs="Arial"/>
                <w:b/>
                <w:sz w:val="24"/>
                <w:szCs w:val="20"/>
              </w:rPr>
              <w:t>Date</w:t>
            </w:r>
          </w:p>
        </w:tc>
      </w:tr>
      <w:tr w:rsidR="00B31CA6" w:rsidRPr="00EA0826"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74E94166" w:rsidR="00B31CA6" w:rsidRPr="00EA0826" w:rsidRDefault="00B31CA6" w:rsidP="009E6412">
            <w:pPr>
              <w:spacing w:after="0" w:line="240" w:lineRule="auto"/>
              <w:rPr>
                <w:rFonts w:ascii="Arial" w:eastAsia="Calibri" w:hAnsi="Arial" w:cs="Arial"/>
                <w:sz w:val="24"/>
              </w:rPr>
            </w:pPr>
            <w:r w:rsidRPr="00EA0826">
              <w:rPr>
                <w:rFonts w:ascii="Arial" w:hAnsi="Arial" w:cs="Arial"/>
                <w:color w:val="FF0000"/>
                <w:sz w:val="24"/>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337EE61C" w:rsidR="00B31CA6" w:rsidRPr="00EA0826" w:rsidRDefault="00B31CA6" w:rsidP="009E6412">
            <w:pPr>
              <w:spacing w:after="0" w:line="240" w:lineRule="auto"/>
              <w:rPr>
                <w:rFonts w:ascii="Arial" w:eastAsia="Times New Roman" w:hAnsi="Arial" w:cs="Arial"/>
                <w:sz w:val="24"/>
              </w:rPr>
            </w:pPr>
            <w:r w:rsidRPr="00EA0826">
              <w:rPr>
                <w:rFonts w:ascii="Arial" w:hAnsi="Arial" w:cs="Arial"/>
                <w:color w:val="FF0000"/>
                <w:sz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264E83FC" w:rsidR="00B31CA6" w:rsidRPr="00EA0826" w:rsidRDefault="00B31CA6" w:rsidP="009E6412">
            <w:pPr>
              <w:spacing w:after="0" w:line="240" w:lineRule="auto"/>
              <w:rPr>
                <w:rFonts w:ascii="Arial" w:eastAsia="Calibri" w:hAnsi="Arial" w:cs="Arial"/>
                <w:sz w:val="24"/>
              </w:rPr>
            </w:pPr>
            <w:r w:rsidRPr="00EA0826">
              <w:rPr>
                <w:rFonts w:ascii="Arial" w:hAnsi="Arial" w:cs="Arial"/>
                <w:color w:val="FF0000"/>
                <w:sz w:val="24"/>
              </w:rPr>
              <w:t>July 2022</w:t>
            </w:r>
          </w:p>
        </w:tc>
      </w:tr>
      <w:bookmarkEnd w:id="0"/>
    </w:tbl>
    <w:p w14:paraId="0BD8DDAB" w14:textId="0AB6A9D5" w:rsidR="006A085B" w:rsidRPr="00EA0826" w:rsidRDefault="006A085B" w:rsidP="009E6412">
      <w:pPr>
        <w:pStyle w:val="NoSpacing"/>
        <w:ind w:left="360"/>
        <w:rPr>
          <w:rFonts w:ascii="Arial" w:hAnsi="Arial" w:cs="Arial"/>
          <w:b/>
          <w:bCs/>
        </w:rPr>
      </w:pPr>
    </w:p>
    <w:p w14:paraId="1A20FC81" w14:textId="77777777" w:rsidR="006A085B" w:rsidRPr="00EA0826" w:rsidRDefault="006A085B" w:rsidP="009E6412">
      <w:pPr>
        <w:spacing w:after="0" w:line="240" w:lineRule="auto"/>
      </w:pPr>
    </w:p>
    <w:p w14:paraId="66B191E6" w14:textId="6E93CAEC" w:rsidR="006A085B" w:rsidRPr="00EA0826" w:rsidRDefault="006A085B" w:rsidP="009E6412">
      <w:pPr>
        <w:spacing w:after="0" w:line="240" w:lineRule="auto"/>
        <w:rPr>
          <w:rFonts w:ascii="Arial" w:hAnsi="Arial" w:cs="Arial"/>
          <w:b/>
          <w:bCs/>
          <w:sz w:val="24"/>
          <w:szCs w:val="24"/>
        </w:rPr>
      </w:pPr>
      <w:r w:rsidRPr="00EA0826">
        <w:rPr>
          <w:rFonts w:ascii="Arial" w:hAnsi="Arial" w:cs="Arial"/>
          <w:b/>
          <w:bCs/>
          <w:sz w:val="24"/>
          <w:szCs w:val="24"/>
        </w:rPr>
        <w:br w:type="page"/>
      </w:r>
    </w:p>
    <w:p w14:paraId="17064DB9" w14:textId="2A240DC8" w:rsidR="00B31CA6" w:rsidRPr="00EA0826" w:rsidRDefault="00C97969" w:rsidP="009E6412">
      <w:pPr>
        <w:pStyle w:val="Heading1"/>
        <w:spacing w:before="0" w:after="0"/>
        <w:jc w:val="center"/>
        <w:rPr>
          <w:rFonts w:ascii="Arial" w:hAnsi="Arial" w:cs="Arial"/>
          <w:b/>
          <w:bCs/>
          <w:color w:val="auto"/>
          <w:sz w:val="24"/>
          <w:szCs w:val="24"/>
        </w:rPr>
      </w:pPr>
      <w:bookmarkStart w:id="2" w:name="_Toc97738283"/>
      <w:r w:rsidRPr="00EA0826">
        <w:rPr>
          <w:rFonts w:ascii="Arial" w:hAnsi="Arial" w:cs="Arial"/>
          <w:b/>
          <w:bCs/>
          <w:color w:val="auto"/>
          <w:sz w:val="24"/>
          <w:szCs w:val="24"/>
        </w:rPr>
        <w:lastRenderedPageBreak/>
        <w:t>CONTENTS</w:t>
      </w:r>
    </w:p>
    <w:p w14:paraId="44317577" w14:textId="77777777" w:rsidR="009E6412" w:rsidRPr="00EA0826" w:rsidRDefault="009E6412" w:rsidP="009E6412">
      <w:pPr>
        <w:spacing w:line="240" w:lineRule="auto"/>
      </w:pPr>
    </w:p>
    <w:bookmarkEnd w:id="2"/>
    <w:p w14:paraId="094C5DD8" w14:textId="5BD94FA0" w:rsidR="00D32EED" w:rsidRPr="00EA0826" w:rsidRDefault="00D32EED" w:rsidP="009E6412">
      <w:pPr>
        <w:pStyle w:val="TOC1"/>
        <w:tabs>
          <w:tab w:val="right" w:leader="dot" w:pos="9016"/>
        </w:tabs>
        <w:spacing w:after="0" w:line="240" w:lineRule="auto"/>
        <w:rPr>
          <w:rFonts w:ascii="Arial" w:hAnsi="Arial" w:cs="Arial"/>
          <w:sz w:val="24"/>
          <w:szCs w:val="24"/>
        </w:rPr>
      </w:pPr>
      <w:r w:rsidRPr="00EA0826">
        <w:rPr>
          <w:rFonts w:ascii="Arial" w:hAnsi="Arial" w:cs="Arial"/>
          <w:sz w:val="24"/>
          <w:szCs w:val="24"/>
        </w:rPr>
        <w:fldChar w:fldCharType="begin"/>
      </w:r>
      <w:r w:rsidRPr="00EA0826">
        <w:rPr>
          <w:rFonts w:ascii="Arial" w:hAnsi="Arial" w:cs="Arial"/>
          <w:sz w:val="24"/>
          <w:szCs w:val="24"/>
        </w:rPr>
        <w:instrText xml:space="preserve"> HYPERLINK "file:///\\\\ntpcts60.nntha.loc\\shared_info\\CSUs\\NECS\\HR\\CCG%20HR\\HR%20REFERENCE\\HR%20Policies\\NORTH%20EAST%20&amp;amp;%20NORTH%20CUMBRIA\\Drafts\\ICB\\HR39%20Shared%20Parental%20Leave%20Policy%20V2.docx" \l "_Toc20131922" </w:instrText>
      </w:r>
      <w:r w:rsidRPr="00EA0826">
        <w:rPr>
          <w:rFonts w:ascii="Arial" w:hAnsi="Arial" w:cs="Arial"/>
          <w:sz w:val="24"/>
          <w:szCs w:val="24"/>
        </w:rPr>
        <w:fldChar w:fldCharType="separate"/>
      </w:r>
      <w:r w:rsidRPr="00EA0826">
        <w:rPr>
          <w:rStyle w:val="Hyperlink"/>
          <w:rFonts w:ascii="Arial" w:hAnsi="Arial" w:cs="Arial"/>
          <w:noProof/>
          <w:color w:val="auto"/>
          <w:sz w:val="24"/>
          <w:szCs w:val="24"/>
          <w:u w:val="none"/>
        </w:rPr>
        <w:t>Part 1 Policy</w:t>
      </w:r>
      <w:r w:rsidRPr="00EA0826">
        <w:rPr>
          <w:rStyle w:val="Hyperlink"/>
          <w:rFonts w:ascii="Arial" w:hAnsi="Arial" w:cs="Arial"/>
          <w:noProof/>
          <w:webHidden/>
          <w:color w:val="auto"/>
          <w:sz w:val="24"/>
          <w:szCs w:val="24"/>
          <w:u w:val="none"/>
        </w:rPr>
        <w:tab/>
      </w:r>
      <w:r w:rsidRPr="00EA0826">
        <w:rPr>
          <w:rStyle w:val="Hyperlink"/>
          <w:rFonts w:ascii="Arial" w:hAnsi="Arial" w:cs="Arial"/>
          <w:noProof/>
          <w:webHidden/>
          <w:color w:val="auto"/>
          <w:sz w:val="24"/>
          <w:szCs w:val="24"/>
          <w:u w:val="none"/>
        </w:rPr>
        <w:fldChar w:fldCharType="begin"/>
      </w:r>
      <w:r w:rsidRPr="00EA0826">
        <w:rPr>
          <w:rStyle w:val="Hyperlink"/>
          <w:rFonts w:ascii="Arial" w:hAnsi="Arial" w:cs="Arial"/>
          <w:noProof/>
          <w:webHidden/>
          <w:color w:val="auto"/>
          <w:sz w:val="24"/>
          <w:szCs w:val="24"/>
          <w:u w:val="none"/>
        </w:rPr>
        <w:instrText xml:space="preserve"> PAGEREF _Toc20131922 \h </w:instrText>
      </w:r>
      <w:r w:rsidRPr="00EA0826">
        <w:rPr>
          <w:rStyle w:val="Hyperlink"/>
          <w:rFonts w:ascii="Arial" w:hAnsi="Arial" w:cs="Arial"/>
          <w:noProof/>
          <w:webHidden/>
          <w:color w:val="auto"/>
          <w:sz w:val="24"/>
          <w:szCs w:val="24"/>
          <w:u w:val="none"/>
        </w:rPr>
      </w:r>
      <w:r w:rsidRPr="00EA0826">
        <w:rPr>
          <w:rStyle w:val="Hyperlink"/>
          <w:rFonts w:ascii="Arial" w:hAnsi="Arial" w:cs="Arial"/>
          <w:noProof/>
          <w:webHidden/>
          <w:color w:val="auto"/>
          <w:sz w:val="24"/>
          <w:szCs w:val="24"/>
          <w:u w:val="none"/>
        </w:rPr>
        <w:fldChar w:fldCharType="separate"/>
      </w:r>
      <w:r w:rsidRPr="00EA0826">
        <w:rPr>
          <w:rStyle w:val="Hyperlink"/>
          <w:rFonts w:ascii="Arial" w:hAnsi="Arial" w:cs="Arial"/>
          <w:noProof/>
          <w:webHidden/>
          <w:color w:val="auto"/>
          <w:sz w:val="24"/>
          <w:szCs w:val="24"/>
          <w:u w:val="none"/>
        </w:rPr>
        <w:t>4</w:t>
      </w:r>
      <w:r w:rsidRPr="00EA0826">
        <w:rPr>
          <w:rStyle w:val="Hyperlink"/>
          <w:rFonts w:ascii="Arial" w:hAnsi="Arial" w:cs="Arial"/>
          <w:noProof/>
          <w:webHidden/>
          <w:color w:val="auto"/>
          <w:sz w:val="24"/>
          <w:szCs w:val="24"/>
          <w:u w:val="none"/>
        </w:rPr>
        <w:fldChar w:fldCharType="end"/>
      </w:r>
      <w:r w:rsidRPr="00EA0826">
        <w:rPr>
          <w:rFonts w:ascii="Arial" w:hAnsi="Arial" w:cs="Arial"/>
          <w:sz w:val="24"/>
          <w:szCs w:val="24"/>
        </w:rPr>
        <w:fldChar w:fldCharType="end"/>
      </w:r>
    </w:p>
    <w:p w14:paraId="3AD08AA3" w14:textId="77777777" w:rsidR="009E6412" w:rsidRPr="00EA0826" w:rsidRDefault="009E6412" w:rsidP="009E6412"/>
    <w:p w14:paraId="51B8EDC0" w14:textId="5C50AF56" w:rsidR="00D32EED" w:rsidRPr="00EA0826" w:rsidRDefault="00EA0826" w:rsidP="009E6412">
      <w:pPr>
        <w:pStyle w:val="TOC2"/>
        <w:tabs>
          <w:tab w:val="left" w:pos="880"/>
        </w:tabs>
        <w:spacing w:after="0" w:line="240" w:lineRule="auto"/>
        <w:rPr>
          <w:sz w:val="24"/>
          <w:szCs w:val="24"/>
          <w:lang w:eastAsia="en-GB"/>
        </w:rPr>
      </w:pPr>
      <w:hyperlink r:id="rId14" w:anchor="_Toc20131923" w:history="1">
        <w:r w:rsidR="00D32EED" w:rsidRPr="00EA0826">
          <w:rPr>
            <w:rStyle w:val="Hyperlink"/>
            <w:color w:val="auto"/>
            <w:sz w:val="24"/>
            <w:szCs w:val="24"/>
            <w:u w:val="none"/>
          </w:rPr>
          <w:t>1.</w:t>
        </w:r>
        <w:r w:rsidR="00D32EED" w:rsidRPr="00EA0826">
          <w:rPr>
            <w:rStyle w:val="Hyperlink"/>
            <w:color w:val="auto"/>
            <w:sz w:val="24"/>
            <w:szCs w:val="24"/>
            <w:u w:val="none"/>
            <w:lang w:eastAsia="en-GB"/>
          </w:rPr>
          <w:tab/>
        </w:r>
        <w:r w:rsidR="00D32EED" w:rsidRPr="00EA0826">
          <w:rPr>
            <w:rStyle w:val="Hyperlink"/>
            <w:color w:val="auto"/>
            <w:sz w:val="24"/>
            <w:szCs w:val="24"/>
            <w:u w:val="none"/>
          </w:rPr>
          <w:t>Introduction</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_Toc20131923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4</w:t>
        </w:r>
        <w:r w:rsidR="00D32EED" w:rsidRPr="00EA0826">
          <w:rPr>
            <w:rStyle w:val="Hyperlink"/>
            <w:webHidden/>
            <w:color w:val="auto"/>
            <w:sz w:val="24"/>
            <w:szCs w:val="24"/>
            <w:u w:val="none"/>
          </w:rPr>
          <w:fldChar w:fldCharType="end"/>
        </w:r>
      </w:hyperlink>
    </w:p>
    <w:p w14:paraId="3E85C720" w14:textId="1E635B8C" w:rsidR="00D32EED" w:rsidRPr="00EA0826" w:rsidRDefault="00EA0826" w:rsidP="009E6412">
      <w:pPr>
        <w:pStyle w:val="TOC2"/>
        <w:tabs>
          <w:tab w:val="left" w:pos="880"/>
        </w:tabs>
        <w:spacing w:after="0" w:line="240" w:lineRule="auto"/>
        <w:rPr>
          <w:sz w:val="24"/>
          <w:szCs w:val="24"/>
          <w:lang w:eastAsia="en-GB"/>
        </w:rPr>
      </w:pPr>
      <w:hyperlink r:id="rId15" w:anchor="_Toc20131924" w:history="1">
        <w:r w:rsidR="00D32EED" w:rsidRPr="00EA0826">
          <w:rPr>
            <w:rStyle w:val="Hyperlink"/>
            <w:color w:val="auto"/>
            <w:sz w:val="24"/>
            <w:szCs w:val="24"/>
            <w:u w:val="none"/>
          </w:rPr>
          <w:t>2.</w:t>
        </w:r>
        <w:r w:rsidR="00D32EED" w:rsidRPr="00EA0826">
          <w:rPr>
            <w:rStyle w:val="Hyperlink"/>
            <w:color w:val="auto"/>
            <w:sz w:val="24"/>
            <w:szCs w:val="24"/>
            <w:u w:val="none"/>
            <w:lang w:eastAsia="en-GB"/>
          </w:rPr>
          <w:tab/>
        </w:r>
        <w:r w:rsidR="00D32EED" w:rsidRPr="00EA0826">
          <w:rPr>
            <w:rStyle w:val="Hyperlink"/>
            <w:color w:val="auto"/>
            <w:sz w:val="24"/>
            <w:szCs w:val="24"/>
            <w:u w:val="none"/>
          </w:rPr>
          <w:t>Purpose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_Toc20131924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4</w:t>
        </w:r>
        <w:r w:rsidR="00D32EED" w:rsidRPr="00EA0826">
          <w:rPr>
            <w:rStyle w:val="Hyperlink"/>
            <w:webHidden/>
            <w:color w:val="auto"/>
            <w:sz w:val="24"/>
            <w:szCs w:val="24"/>
            <w:u w:val="none"/>
          </w:rPr>
          <w:fldChar w:fldCharType="end"/>
        </w:r>
      </w:hyperlink>
    </w:p>
    <w:p w14:paraId="2D34F171" w14:textId="64BBD383" w:rsidR="00D32EED" w:rsidRPr="00EA0826" w:rsidRDefault="00EA0826" w:rsidP="009E6412">
      <w:pPr>
        <w:pStyle w:val="TOC2"/>
        <w:tabs>
          <w:tab w:val="left" w:pos="880"/>
        </w:tabs>
        <w:spacing w:after="0" w:line="240" w:lineRule="auto"/>
        <w:rPr>
          <w:sz w:val="24"/>
          <w:szCs w:val="24"/>
          <w:lang w:eastAsia="en-GB"/>
        </w:rPr>
      </w:pPr>
      <w:hyperlink r:id="rId16" w:anchor="_Toc20131925" w:history="1">
        <w:r w:rsidR="00D32EED" w:rsidRPr="00EA0826">
          <w:rPr>
            <w:rStyle w:val="Hyperlink"/>
            <w:color w:val="auto"/>
            <w:sz w:val="24"/>
            <w:szCs w:val="24"/>
            <w:u w:val="none"/>
          </w:rPr>
          <w:t>3.</w:t>
        </w:r>
        <w:r w:rsidR="00D32EED" w:rsidRPr="00EA0826">
          <w:rPr>
            <w:rStyle w:val="Hyperlink"/>
            <w:color w:val="auto"/>
            <w:sz w:val="24"/>
            <w:szCs w:val="24"/>
            <w:u w:val="none"/>
            <w:lang w:eastAsia="en-GB"/>
          </w:rPr>
          <w:tab/>
        </w:r>
        <w:r w:rsidR="00D32EED" w:rsidRPr="00EA0826">
          <w:rPr>
            <w:rStyle w:val="Hyperlink"/>
            <w:color w:val="auto"/>
            <w:sz w:val="24"/>
            <w:szCs w:val="24"/>
            <w:u w:val="none"/>
          </w:rPr>
          <w:t>Policy Statement</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_Toc20131925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4</w:t>
        </w:r>
        <w:r w:rsidR="00D32EED" w:rsidRPr="00EA0826">
          <w:rPr>
            <w:rStyle w:val="Hyperlink"/>
            <w:webHidden/>
            <w:color w:val="auto"/>
            <w:sz w:val="24"/>
            <w:szCs w:val="24"/>
            <w:u w:val="none"/>
          </w:rPr>
          <w:fldChar w:fldCharType="end"/>
        </w:r>
      </w:hyperlink>
    </w:p>
    <w:p w14:paraId="631F3538" w14:textId="14AE37A3" w:rsidR="00D32EED" w:rsidRPr="00EA0826" w:rsidRDefault="00EA0826" w:rsidP="009E6412">
      <w:pPr>
        <w:pStyle w:val="TOC2"/>
        <w:tabs>
          <w:tab w:val="left" w:pos="880"/>
        </w:tabs>
        <w:spacing w:after="0" w:line="240" w:lineRule="auto"/>
        <w:rPr>
          <w:sz w:val="24"/>
          <w:szCs w:val="24"/>
          <w:lang w:eastAsia="en-GB"/>
        </w:rPr>
      </w:pPr>
      <w:hyperlink r:id="rId17" w:anchor="_Toc20131926" w:history="1">
        <w:r w:rsidR="00D32EED" w:rsidRPr="00EA0826">
          <w:rPr>
            <w:rStyle w:val="Hyperlink"/>
            <w:color w:val="auto"/>
            <w:sz w:val="24"/>
            <w:szCs w:val="24"/>
            <w:u w:val="none"/>
          </w:rPr>
          <w:t>4.</w:t>
        </w:r>
        <w:r w:rsidR="00D32EED" w:rsidRPr="00EA0826">
          <w:rPr>
            <w:rStyle w:val="Hyperlink"/>
            <w:color w:val="auto"/>
            <w:sz w:val="24"/>
            <w:szCs w:val="24"/>
            <w:u w:val="none"/>
            <w:lang w:eastAsia="en-GB"/>
          </w:rPr>
          <w:tab/>
        </w:r>
        <w:r w:rsidR="00D32EED" w:rsidRPr="00EA0826">
          <w:rPr>
            <w:rStyle w:val="Hyperlink"/>
            <w:color w:val="auto"/>
            <w:sz w:val="24"/>
            <w:szCs w:val="24"/>
            <w:u w:val="none"/>
          </w:rPr>
          <w:t>Responsibilities</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_Toc20131926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4</w:t>
        </w:r>
        <w:r w:rsidR="00D32EED" w:rsidRPr="00EA0826">
          <w:rPr>
            <w:rStyle w:val="Hyperlink"/>
            <w:webHidden/>
            <w:color w:val="auto"/>
            <w:sz w:val="24"/>
            <w:szCs w:val="24"/>
            <w:u w:val="none"/>
          </w:rPr>
          <w:fldChar w:fldCharType="end"/>
        </w:r>
      </w:hyperlink>
    </w:p>
    <w:p w14:paraId="3F4995E3" w14:textId="3AE6C1EE" w:rsidR="00D32EED" w:rsidRPr="00EA0826" w:rsidRDefault="00EA0826" w:rsidP="009E6412">
      <w:pPr>
        <w:pStyle w:val="TOC2"/>
        <w:tabs>
          <w:tab w:val="left" w:pos="880"/>
        </w:tabs>
        <w:spacing w:after="0" w:line="240" w:lineRule="auto"/>
        <w:rPr>
          <w:sz w:val="24"/>
          <w:szCs w:val="24"/>
          <w:lang w:eastAsia="en-GB"/>
        </w:rPr>
      </w:pPr>
      <w:hyperlink r:id="rId18" w:anchor="_Toc20131927" w:history="1">
        <w:r w:rsidR="00D32EED" w:rsidRPr="00EA0826">
          <w:rPr>
            <w:rStyle w:val="Hyperlink"/>
            <w:color w:val="auto"/>
            <w:sz w:val="24"/>
            <w:szCs w:val="24"/>
            <w:u w:val="none"/>
          </w:rPr>
          <w:t>5</w:t>
        </w:r>
        <w:r w:rsidR="009E6412" w:rsidRPr="00EA0826">
          <w:rPr>
            <w:rStyle w:val="Hyperlink"/>
            <w:color w:val="auto"/>
            <w:sz w:val="24"/>
            <w:szCs w:val="24"/>
            <w:u w:val="none"/>
          </w:rPr>
          <w:t>.</w:t>
        </w:r>
        <w:r w:rsidR="00D32EED" w:rsidRPr="00EA0826">
          <w:rPr>
            <w:rStyle w:val="Hyperlink"/>
            <w:color w:val="auto"/>
            <w:sz w:val="24"/>
            <w:szCs w:val="24"/>
            <w:u w:val="none"/>
            <w:lang w:eastAsia="en-GB"/>
          </w:rPr>
          <w:tab/>
        </w:r>
        <w:r w:rsidR="00D32EED" w:rsidRPr="00EA0826">
          <w:rPr>
            <w:rStyle w:val="Hyperlink"/>
            <w:color w:val="auto"/>
            <w:sz w:val="24"/>
            <w:szCs w:val="24"/>
            <w:u w:val="none"/>
          </w:rPr>
          <w:t>Scope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_Toc20131927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5</w:t>
        </w:r>
        <w:r w:rsidR="00D32EED" w:rsidRPr="00EA0826">
          <w:rPr>
            <w:rStyle w:val="Hyperlink"/>
            <w:webHidden/>
            <w:color w:val="auto"/>
            <w:sz w:val="24"/>
            <w:szCs w:val="24"/>
            <w:u w:val="none"/>
          </w:rPr>
          <w:fldChar w:fldCharType="end"/>
        </w:r>
      </w:hyperlink>
    </w:p>
    <w:p w14:paraId="0507F890" w14:textId="5FE1DA4C" w:rsidR="00D32EED" w:rsidRPr="00EA0826" w:rsidRDefault="00EA0826" w:rsidP="009E6412">
      <w:pPr>
        <w:pStyle w:val="TOC2"/>
        <w:tabs>
          <w:tab w:val="left" w:pos="880"/>
        </w:tabs>
        <w:spacing w:after="0" w:line="240" w:lineRule="auto"/>
        <w:rPr>
          <w:sz w:val="24"/>
          <w:szCs w:val="24"/>
          <w:lang w:eastAsia="en-GB"/>
        </w:rPr>
      </w:pPr>
      <w:hyperlink r:id="rId19" w:anchor="_Toc20131928" w:history="1">
        <w:r w:rsidR="00D32EED" w:rsidRPr="00EA0826">
          <w:rPr>
            <w:rStyle w:val="Hyperlink"/>
            <w:color w:val="auto"/>
            <w:sz w:val="24"/>
            <w:szCs w:val="24"/>
            <w:u w:val="none"/>
          </w:rPr>
          <w:t>6.</w:t>
        </w:r>
        <w:r w:rsidR="00D32EED" w:rsidRPr="00EA0826">
          <w:rPr>
            <w:rStyle w:val="Hyperlink"/>
            <w:color w:val="auto"/>
            <w:sz w:val="24"/>
            <w:szCs w:val="24"/>
            <w:u w:val="none"/>
            <w:lang w:eastAsia="en-GB"/>
          </w:rPr>
          <w:tab/>
        </w:r>
        <w:r w:rsidR="00D32EED" w:rsidRPr="00EA0826">
          <w:rPr>
            <w:rStyle w:val="Hyperlink"/>
            <w:color w:val="auto"/>
            <w:sz w:val="24"/>
            <w:szCs w:val="24"/>
            <w:u w:val="none"/>
          </w:rPr>
          <w:t>Equality Statement</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_Toc20131928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5</w:t>
        </w:r>
        <w:r w:rsidR="00D32EED" w:rsidRPr="00EA0826">
          <w:rPr>
            <w:rStyle w:val="Hyperlink"/>
            <w:webHidden/>
            <w:color w:val="auto"/>
            <w:sz w:val="24"/>
            <w:szCs w:val="24"/>
            <w:u w:val="none"/>
          </w:rPr>
          <w:fldChar w:fldCharType="end"/>
        </w:r>
      </w:hyperlink>
    </w:p>
    <w:p w14:paraId="1DD770A6" w14:textId="41AA9383" w:rsidR="00D32EED" w:rsidRPr="00EA0826" w:rsidRDefault="00EA0826" w:rsidP="009E6412">
      <w:pPr>
        <w:pStyle w:val="TOC2"/>
        <w:tabs>
          <w:tab w:val="left" w:pos="880"/>
        </w:tabs>
        <w:spacing w:after="0" w:line="240" w:lineRule="auto"/>
        <w:rPr>
          <w:sz w:val="24"/>
          <w:szCs w:val="24"/>
          <w:lang w:eastAsia="en-GB"/>
        </w:rPr>
      </w:pPr>
      <w:hyperlink r:id="rId20" w:anchor="_Toc20131929" w:history="1">
        <w:r w:rsidR="00D32EED" w:rsidRPr="00EA0826">
          <w:rPr>
            <w:rStyle w:val="Hyperlink"/>
            <w:color w:val="auto"/>
            <w:sz w:val="24"/>
            <w:szCs w:val="24"/>
            <w:u w:val="none"/>
          </w:rPr>
          <w:t>7.</w:t>
        </w:r>
        <w:r w:rsidR="00D32EED" w:rsidRPr="00EA0826">
          <w:rPr>
            <w:rStyle w:val="Hyperlink"/>
            <w:color w:val="auto"/>
            <w:sz w:val="24"/>
            <w:szCs w:val="24"/>
            <w:u w:val="none"/>
            <w:lang w:eastAsia="en-GB"/>
          </w:rPr>
          <w:tab/>
        </w:r>
        <w:r w:rsidR="00D32EED" w:rsidRPr="00EA0826">
          <w:rPr>
            <w:rStyle w:val="Hyperlink"/>
            <w:color w:val="auto"/>
            <w:sz w:val="24"/>
            <w:szCs w:val="24"/>
            <w:u w:val="none"/>
          </w:rPr>
          <w:t>Monitoring and Review</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_Toc20131929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5</w:t>
        </w:r>
        <w:r w:rsidR="00D32EED" w:rsidRPr="00EA0826">
          <w:rPr>
            <w:rStyle w:val="Hyperlink"/>
            <w:webHidden/>
            <w:color w:val="auto"/>
            <w:sz w:val="24"/>
            <w:szCs w:val="24"/>
            <w:u w:val="none"/>
          </w:rPr>
          <w:fldChar w:fldCharType="end"/>
        </w:r>
      </w:hyperlink>
    </w:p>
    <w:p w14:paraId="6D095CF4" w14:textId="74B9EF72" w:rsidR="00D32EED" w:rsidRPr="00EA0826" w:rsidRDefault="00EA0826" w:rsidP="009E6412">
      <w:pPr>
        <w:pStyle w:val="TOC2"/>
        <w:tabs>
          <w:tab w:val="left" w:pos="880"/>
        </w:tabs>
        <w:spacing w:after="0" w:line="240" w:lineRule="auto"/>
        <w:rPr>
          <w:sz w:val="24"/>
          <w:szCs w:val="24"/>
        </w:rPr>
      </w:pPr>
      <w:hyperlink r:id="rId21" w:anchor="_Toc20131930" w:history="1">
        <w:r w:rsidR="00D32EED" w:rsidRPr="00EA0826">
          <w:rPr>
            <w:rStyle w:val="Hyperlink"/>
            <w:color w:val="auto"/>
            <w:sz w:val="24"/>
            <w:szCs w:val="24"/>
            <w:u w:val="none"/>
          </w:rPr>
          <w:t>8.</w:t>
        </w:r>
        <w:r w:rsidR="00D32EED" w:rsidRPr="00EA0826">
          <w:rPr>
            <w:rStyle w:val="Hyperlink"/>
            <w:color w:val="auto"/>
            <w:sz w:val="24"/>
            <w:szCs w:val="24"/>
            <w:u w:val="none"/>
            <w:lang w:eastAsia="en-GB"/>
          </w:rPr>
          <w:tab/>
        </w:r>
        <w:r w:rsidR="00D32EED" w:rsidRPr="00EA0826">
          <w:rPr>
            <w:rStyle w:val="Hyperlink"/>
            <w:color w:val="auto"/>
            <w:sz w:val="24"/>
            <w:szCs w:val="24"/>
            <w:u w:val="none"/>
          </w:rPr>
          <w:t>Associated Documentation</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_Toc20131930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5</w:t>
        </w:r>
        <w:r w:rsidR="00D32EED" w:rsidRPr="00EA0826">
          <w:rPr>
            <w:rStyle w:val="Hyperlink"/>
            <w:webHidden/>
            <w:color w:val="auto"/>
            <w:sz w:val="24"/>
            <w:szCs w:val="24"/>
            <w:u w:val="none"/>
          </w:rPr>
          <w:fldChar w:fldCharType="end"/>
        </w:r>
      </w:hyperlink>
    </w:p>
    <w:p w14:paraId="1C23E4CC" w14:textId="77777777" w:rsidR="009E6412" w:rsidRPr="00EA0826" w:rsidRDefault="009E6412" w:rsidP="009E6412">
      <w:pPr>
        <w:spacing w:line="240" w:lineRule="auto"/>
      </w:pPr>
    </w:p>
    <w:p w14:paraId="1B3FF5E1" w14:textId="280D2DAB" w:rsidR="00D32EED" w:rsidRPr="00EA0826" w:rsidRDefault="00EA0826" w:rsidP="009E6412">
      <w:pPr>
        <w:pStyle w:val="TOC1"/>
        <w:tabs>
          <w:tab w:val="right" w:leader="dot" w:pos="9016"/>
        </w:tabs>
        <w:spacing w:after="0" w:line="240" w:lineRule="auto"/>
        <w:rPr>
          <w:rFonts w:ascii="Arial" w:hAnsi="Arial" w:cs="Arial"/>
          <w:sz w:val="24"/>
          <w:szCs w:val="24"/>
        </w:rPr>
      </w:pPr>
      <w:hyperlink r:id="rId22" w:anchor="_Toc20131931" w:history="1">
        <w:r w:rsidR="00D32EED" w:rsidRPr="00EA0826">
          <w:rPr>
            <w:rStyle w:val="Hyperlink"/>
            <w:rFonts w:ascii="Arial" w:hAnsi="Arial" w:cs="Arial"/>
            <w:noProof/>
            <w:color w:val="auto"/>
            <w:sz w:val="24"/>
            <w:szCs w:val="24"/>
            <w:u w:val="none"/>
          </w:rPr>
          <w:t>Part 2 Procedure</w:t>
        </w:r>
        <w:r w:rsidR="00D32EED" w:rsidRPr="00EA0826">
          <w:rPr>
            <w:rStyle w:val="Hyperlink"/>
            <w:rFonts w:ascii="Arial" w:hAnsi="Arial" w:cs="Arial"/>
            <w:noProof/>
            <w:webHidden/>
            <w:color w:val="auto"/>
            <w:sz w:val="24"/>
            <w:szCs w:val="24"/>
            <w:u w:val="none"/>
          </w:rPr>
          <w:tab/>
        </w:r>
        <w:r w:rsidR="00D32EED" w:rsidRPr="00EA0826">
          <w:rPr>
            <w:rStyle w:val="Hyperlink"/>
            <w:rFonts w:ascii="Arial" w:hAnsi="Arial" w:cs="Arial"/>
            <w:noProof/>
            <w:webHidden/>
            <w:color w:val="auto"/>
            <w:sz w:val="24"/>
            <w:szCs w:val="24"/>
            <w:u w:val="none"/>
          </w:rPr>
          <w:fldChar w:fldCharType="begin"/>
        </w:r>
        <w:r w:rsidR="00D32EED" w:rsidRPr="00EA0826">
          <w:rPr>
            <w:rStyle w:val="Hyperlink"/>
            <w:rFonts w:ascii="Arial" w:hAnsi="Arial" w:cs="Arial"/>
            <w:noProof/>
            <w:webHidden/>
            <w:color w:val="auto"/>
            <w:sz w:val="24"/>
            <w:szCs w:val="24"/>
            <w:u w:val="none"/>
          </w:rPr>
          <w:instrText xml:space="preserve"> PAGEREF _Toc20131931 \h </w:instrText>
        </w:r>
        <w:r w:rsidR="00D32EED" w:rsidRPr="00EA0826">
          <w:rPr>
            <w:rStyle w:val="Hyperlink"/>
            <w:rFonts w:ascii="Arial" w:hAnsi="Arial" w:cs="Arial"/>
            <w:noProof/>
            <w:webHidden/>
            <w:color w:val="auto"/>
            <w:sz w:val="24"/>
            <w:szCs w:val="24"/>
            <w:u w:val="none"/>
          </w:rPr>
        </w:r>
        <w:r w:rsidR="00D32EED" w:rsidRPr="00EA0826">
          <w:rPr>
            <w:rStyle w:val="Hyperlink"/>
            <w:rFonts w:ascii="Arial" w:hAnsi="Arial" w:cs="Arial"/>
            <w:noProof/>
            <w:webHidden/>
            <w:color w:val="auto"/>
            <w:sz w:val="24"/>
            <w:szCs w:val="24"/>
            <w:u w:val="none"/>
          </w:rPr>
          <w:fldChar w:fldCharType="separate"/>
        </w:r>
        <w:r w:rsidR="00D32EED" w:rsidRPr="00EA0826">
          <w:rPr>
            <w:rStyle w:val="Hyperlink"/>
            <w:rFonts w:ascii="Arial" w:hAnsi="Arial" w:cs="Arial"/>
            <w:noProof/>
            <w:webHidden/>
            <w:color w:val="auto"/>
            <w:sz w:val="24"/>
            <w:szCs w:val="24"/>
            <w:u w:val="none"/>
          </w:rPr>
          <w:t>5</w:t>
        </w:r>
        <w:r w:rsidR="00D32EED" w:rsidRPr="00EA0826">
          <w:rPr>
            <w:rStyle w:val="Hyperlink"/>
            <w:rFonts w:ascii="Arial" w:hAnsi="Arial" w:cs="Arial"/>
            <w:noProof/>
            <w:webHidden/>
            <w:color w:val="auto"/>
            <w:sz w:val="24"/>
            <w:szCs w:val="24"/>
            <w:u w:val="none"/>
          </w:rPr>
          <w:fldChar w:fldCharType="end"/>
        </w:r>
      </w:hyperlink>
    </w:p>
    <w:p w14:paraId="1C9DBE82" w14:textId="77777777" w:rsidR="009E6412" w:rsidRPr="00EA0826" w:rsidRDefault="009E6412" w:rsidP="009E6412">
      <w:pPr>
        <w:spacing w:line="240" w:lineRule="auto"/>
      </w:pPr>
    </w:p>
    <w:p w14:paraId="7FC86850" w14:textId="6AA23C58" w:rsidR="00D32EED" w:rsidRPr="00EA0826" w:rsidRDefault="00EA0826" w:rsidP="009E6412">
      <w:pPr>
        <w:pStyle w:val="TOC2"/>
        <w:tabs>
          <w:tab w:val="left" w:pos="880"/>
        </w:tabs>
        <w:spacing w:after="0" w:line="240" w:lineRule="auto"/>
        <w:rPr>
          <w:sz w:val="24"/>
          <w:szCs w:val="24"/>
          <w:lang w:eastAsia="en-GB"/>
        </w:rPr>
      </w:pPr>
      <w:hyperlink r:id="rId23" w:anchor="_Toc20131932" w:history="1">
        <w:r w:rsidR="00D32EED" w:rsidRPr="00EA0826">
          <w:rPr>
            <w:rStyle w:val="Hyperlink"/>
            <w:color w:val="auto"/>
            <w:sz w:val="24"/>
            <w:szCs w:val="24"/>
            <w:u w:val="none"/>
          </w:rPr>
          <w:t>1.</w:t>
        </w:r>
        <w:r w:rsidR="00D32EED" w:rsidRPr="00EA0826">
          <w:rPr>
            <w:rStyle w:val="Hyperlink"/>
            <w:color w:val="auto"/>
            <w:sz w:val="24"/>
            <w:szCs w:val="24"/>
            <w:u w:val="none"/>
            <w:lang w:eastAsia="en-GB"/>
          </w:rPr>
          <w:tab/>
        </w:r>
        <w:r w:rsidR="00D32EED" w:rsidRPr="00EA0826">
          <w:rPr>
            <w:rStyle w:val="Hyperlink"/>
            <w:color w:val="auto"/>
            <w:sz w:val="24"/>
            <w:szCs w:val="24"/>
            <w:u w:val="none"/>
          </w:rPr>
          <w:t>What is Shared Parental Leave?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_Toc20131932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5</w:t>
        </w:r>
        <w:r w:rsidR="00D32EED" w:rsidRPr="00EA0826">
          <w:rPr>
            <w:rStyle w:val="Hyperlink"/>
            <w:webHidden/>
            <w:color w:val="auto"/>
            <w:sz w:val="24"/>
            <w:szCs w:val="24"/>
            <w:u w:val="none"/>
          </w:rPr>
          <w:fldChar w:fldCharType="end"/>
        </w:r>
      </w:hyperlink>
    </w:p>
    <w:p w14:paraId="4656D261" w14:textId="6CF1E1DE" w:rsidR="00D32EED" w:rsidRPr="00EA0826" w:rsidRDefault="00EA0826" w:rsidP="009E6412">
      <w:pPr>
        <w:pStyle w:val="TOC2"/>
        <w:tabs>
          <w:tab w:val="left" w:pos="880"/>
        </w:tabs>
        <w:spacing w:after="0" w:line="240" w:lineRule="auto"/>
        <w:rPr>
          <w:sz w:val="24"/>
          <w:szCs w:val="24"/>
          <w:lang w:eastAsia="en-GB"/>
        </w:rPr>
      </w:pPr>
      <w:hyperlink r:id="rId24" w:anchor="_Toc20131933" w:history="1">
        <w:r w:rsidR="00D32EED" w:rsidRPr="00EA0826">
          <w:rPr>
            <w:rStyle w:val="Hyperlink"/>
            <w:color w:val="auto"/>
            <w:sz w:val="24"/>
            <w:szCs w:val="24"/>
            <w:u w:val="none"/>
          </w:rPr>
          <w:t>2.</w:t>
        </w:r>
        <w:r w:rsidR="00D32EED" w:rsidRPr="00EA0826">
          <w:rPr>
            <w:rStyle w:val="Hyperlink"/>
            <w:color w:val="auto"/>
            <w:sz w:val="24"/>
            <w:szCs w:val="24"/>
            <w:u w:val="none"/>
            <w:lang w:eastAsia="en-GB"/>
          </w:rPr>
          <w:tab/>
        </w:r>
        <w:r w:rsidR="00D32EED" w:rsidRPr="00EA0826">
          <w:rPr>
            <w:rStyle w:val="Hyperlink"/>
            <w:color w:val="auto"/>
            <w:sz w:val="24"/>
            <w:szCs w:val="24"/>
            <w:u w:val="none"/>
          </w:rPr>
          <w:t>Eligibility</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_Toc20131933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5</w:t>
        </w:r>
        <w:r w:rsidR="00D32EED" w:rsidRPr="00EA0826">
          <w:rPr>
            <w:rStyle w:val="Hyperlink"/>
            <w:webHidden/>
            <w:color w:val="auto"/>
            <w:sz w:val="24"/>
            <w:szCs w:val="24"/>
            <w:u w:val="none"/>
          </w:rPr>
          <w:fldChar w:fldCharType="end"/>
        </w:r>
      </w:hyperlink>
    </w:p>
    <w:p w14:paraId="0BD19CE5" w14:textId="1673030D" w:rsidR="00D32EED" w:rsidRPr="00EA0826" w:rsidRDefault="00EA0826" w:rsidP="009E6412">
      <w:pPr>
        <w:pStyle w:val="TOC2"/>
        <w:tabs>
          <w:tab w:val="left" w:pos="880"/>
        </w:tabs>
        <w:spacing w:after="0" w:line="240" w:lineRule="auto"/>
        <w:rPr>
          <w:sz w:val="24"/>
          <w:szCs w:val="24"/>
          <w:lang w:eastAsia="en-GB"/>
        </w:rPr>
      </w:pPr>
      <w:hyperlink r:id="rId25" w:anchor="_Toc20131934" w:history="1">
        <w:r w:rsidR="00D32EED" w:rsidRPr="00EA0826">
          <w:rPr>
            <w:rStyle w:val="Hyperlink"/>
            <w:color w:val="auto"/>
            <w:sz w:val="24"/>
            <w:szCs w:val="24"/>
            <w:u w:val="none"/>
          </w:rPr>
          <w:t>3.</w:t>
        </w:r>
        <w:r w:rsidR="00D32EED" w:rsidRPr="00EA0826">
          <w:rPr>
            <w:rStyle w:val="Hyperlink"/>
            <w:color w:val="auto"/>
            <w:sz w:val="24"/>
            <w:szCs w:val="24"/>
            <w:u w:val="none"/>
            <w:lang w:eastAsia="en-GB"/>
          </w:rPr>
          <w:tab/>
        </w:r>
        <w:r w:rsidR="00D32EED" w:rsidRPr="00EA0826">
          <w:rPr>
            <w:rStyle w:val="Hyperlink"/>
            <w:color w:val="auto"/>
            <w:sz w:val="24"/>
            <w:szCs w:val="24"/>
            <w:u w:val="none"/>
          </w:rPr>
          <w:t>Entitlement</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_Toc20131934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6</w:t>
        </w:r>
        <w:r w:rsidR="00D32EED" w:rsidRPr="00EA0826">
          <w:rPr>
            <w:rStyle w:val="Hyperlink"/>
            <w:webHidden/>
            <w:color w:val="auto"/>
            <w:sz w:val="24"/>
            <w:szCs w:val="24"/>
            <w:u w:val="none"/>
          </w:rPr>
          <w:fldChar w:fldCharType="end"/>
        </w:r>
      </w:hyperlink>
    </w:p>
    <w:p w14:paraId="037CC5E0" w14:textId="5548D7DF" w:rsidR="00D32EED" w:rsidRPr="00EA0826" w:rsidRDefault="00EA0826" w:rsidP="009E6412">
      <w:pPr>
        <w:pStyle w:val="TOC2"/>
        <w:tabs>
          <w:tab w:val="left" w:pos="880"/>
        </w:tabs>
        <w:spacing w:after="0" w:line="240" w:lineRule="auto"/>
        <w:rPr>
          <w:sz w:val="24"/>
          <w:szCs w:val="24"/>
          <w:lang w:eastAsia="en-GB"/>
        </w:rPr>
      </w:pPr>
      <w:hyperlink r:id="rId26" w:anchor="_Toc20131935" w:history="1">
        <w:r w:rsidR="00D32EED" w:rsidRPr="00EA0826">
          <w:rPr>
            <w:rStyle w:val="Hyperlink"/>
            <w:color w:val="auto"/>
            <w:sz w:val="24"/>
            <w:szCs w:val="24"/>
            <w:u w:val="none"/>
          </w:rPr>
          <w:t>4.</w:t>
        </w:r>
        <w:r w:rsidR="00D32EED" w:rsidRPr="00EA0826">
          <w:rPr>
            <w:rStyle w:val="Hyperlink"/>
            <w:color w:val="auto"/>
            <w:sz w:val="24"/>
            <w:szCs w:val="24"/>
            <w:u w:val="none"/>
            <w:lang w:eastAsia="en-GB"/>
          </w:rPr>
          <w:tab/>
        </w:r>
        <w:r w:rsidR="00D32EED" w:rsidRPr="00EA0826">
          <w:rPr>
            <w:rStyle w:val="Hyperlink"/>
            <w:color w:val="auto"/>
            <w:sz w:val="24"/>
            <w:szCs w:val="24"/>
            <w:u w:val="none"/>
          </w:rPr>
          <w:t>Notification of Shared Parental Leave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_Toc20131935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7</w:t>
        </w:r>
        <w:r w:rsidR="00D32EED" w:rsidRPr="00EA0826">
          <w:rPr>
            <w:rStyle w:val="Hyperlink"/>
            <w:webHidden/>
            <w:color w:val="auto"/>
            <w:sz w:val="24"/>
            <w:szCs w:val="24"/>
            <w:u w:val="none"/>
          </w:rPr>
          <w:fldChar w:fldCharType="end"/>
        </w:r>
      </w:hyperlink>
    </w:p>
    <w:p w14:paraId="64BFDD31" w14:textId="668E7128" w:rsidR="00D32EED" w:rsidRPr="00EA0826" w:rsidRDefault="00EA0826" w:rsidP="009E6412">
      <w:pPr>
        <w:pStyle w:val="TOC2"/>
        <w:tabs>
          <w:tab w:val="left" w:pos="880"/>
        </w:tabs>
        <w:spacing w:after="0" w:line="240" w:lineRule="auto"/>
        <w:rPr>
          <w:sz w:val="24"/>
          <w:szCs w:val="24"/>
          <w:lang w:eastAsia="en-GB"/>
        </w:rPr>
      </w:pPr>
      <w:hyperlink r:id="rId27" w:anchor="_Toc20131936" w:history="1">
        <w:r w:rsidR="00D32EED" w:rsidRPr="00EA0826">
          <w:rPr>
            <w:rStyle w:val="Hyperlink"/>
            <w:color w:val="auto"/>
            <w:sz w:val="24"/>
            <w:szCs w:val="24"/>
            <w:u w:val="none"/>
          </w:rPr>
          <w:t>5.</w:t>
        </w:r>
        <w:r w:rsidR="00D32EED" w:rsidRPr="00EA0826">
          <w:rPr>
            <w:rStyle w:val="Hyperlink"/>
            <w:color w:val="auto"/>
            <w:sz w:val="24"/>
            <w:szCs w:val="24"/>
            <w:u w:val="none"/>
            <w:lang w:eastAsia="en-GB"/>
          </w:rPr>
          <w:tab/>
        </w:r>
        <w:r w:rsidR="00D32EED" w:rsidRPr="00EA0826">
          <w:rPr>
            <w:rStyle w:val="Hyperlink"/>
            <w:color w:val="auto"/>
            <w:sz w:val="24"/>
            <w:szCs w:val="24"/>
            <w:u w:val="none"/>
          </w:rPr>
          <w:t>Requesting Further Evidence of Eligibility</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_Toc20131936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7</w:t>
        </w:r>
        <w:r w:rsidR="00D32EED" w:rsidRPr="00EA0826">
          <w:rPr>
            <w:rStyle w:val="Hyperlink"/>
            <w:webHidden/>
            <w:color w:val="auto"/>
            <w:sz w:val="24"/>
            <w:szCs w:val="24"/>
            <w:u w:val="none"/>
          </w:rPr>
          <w:fldChar w:fldCharType="end"/>
        </w:r>
      </w:hyperlink>
    </w:p>
    <w:p w14:paraId="2F959132" w14:textId="019801FF" w:rsidR="00D32EED" w:rsidRPr="00EA0826" w:rsidRDefault="00EA0826" w:rsidP="009E6412">
      <w:pPr>
        <w:pStyle w:val="TOC2"/>
        <w:tabs>
          <w:tab w:val="left" w:pos="880"/>
        </w:tabs>
        <w:spacing w:after="0" w:line="240" w:lineRule="auto"/>
        <w:rPr>
          <w:sz w:val="24"/>
          <w:szCs w:val="24"/>
          <w:lang w:eastAsia="en-GB"/>
        </w:rPr>
      </w:pPr>
      <w:hyperlink r:id="rId28" w:anchor="_Toc20131937" w:history="1">
        <w:r w:rsidR="00D32EED" w:rsidRPr="00EA0826">
          <w:rPr>
            <w:rStyle w:val="Hyperlink"/>
            <w:color w:val="auto"/>
            <w:sz w:val="24"/>
            <w:szCs w:val="24"/>
            <w:u w:val="none"/>
          </w:rPr>
          <w:t>6.</w:t>
        </w:r>
        <w:r w:rsidR="00D32EED" w:rsidRPr="00EA0826">
          <w:rPr>
            <w:rStyle w:val="Hyperlink"/>
            <w:color w:val="auto"/>
            <w:sz w:val="24"/>
            <w:szCs w:val="24"/>
            <w:u w:val="none"/>
            <w:lang w:eastAsia="en-GB"/>
          </w:rPr>
          <w:tab/>
        </w:r>
        <w:r w:rsidR="00D32EED" w:rsidRPr="00EA0826">
          <w:rPr>
            <w:rStyle w:val="Hyperlink"/>
            <w:color w:val="auto"/>
            <w:sz w:val="24"/>
            <w:szCs w:val="24"/>
            <w:u w:val="none"/>
          </w:rPr>
          <w:t>Fraudulent Claims</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_Toc20131937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7</w:t>
        </w:r>
        <w:r w:rsidR="00D32EED" w:rsidRPr="00EA0826">
          <w:rPr>
            <w:rStyle w:val="Hyperlink"/>
            <w:webHidden/>
            <w:color w:val="auto"/>
            <w:sz w:val="24"/>
            <w:szCs w:val="24"/>
            <w:u w:val="none"/>
          </w:rPr>
          <w:fldChar w:fldCharType="end"/>
        </w:r>
      </w:hyperlink>
    </w:p>
    <w:p w14:paraId="17EFF053" w14:textId="3F914DC8" w:rsidR="00D32EED" w:rsidRPr="00EA0826" w:rsidRDefault="00EA0826" w:rsidP="009E6412">
      <w:pPr>
        <w:pStyle w:val="TOC2"/>
        <w:tabs>
          <w:tab w:val="left" w:pos="880"/>
        </w:tabs>
        <w:spacing w:after="0" w:line="240" w:lineRule="auto"/>
        <w:rPr>
          <w:sz w:val="24"/>
          <w:szCs w:val="24"/>
          <w:lang w:eastAsia="en-GB"/>
        </w:rPr>
      </w:pPr>
      <w:hyperlink r:id="rId29" w:anchor="_Toc20131938" w:history="1">
        <w:r w:rsidR="00D32EED" w:rsidRPr="00EA0826">
          <w:rPr>
            <w:rStyle w:val="Hyperlink"/>
            <w:color w:val="auto"/>
            <w:sz w:val="24"/>
            <w:szCs w:val="24"/>
            <w:u w:val="none"/>
          </w:rPr>
          <w:t>7.</w:t>
        </w:r>
        <w:r w:rsidR="00D32EED" w:rsidRPr="00EA0826">
          <w:rPr>
            <w:rStyle w:val="Hyperlink"/>
            <w:color w:val="auto"/>
            <w:sz w:val="24"/>
            <w:szCs w:val="24"/>
            <w:u w:val="none"/>
            <w:lang w:eastAsia="en-GB"/>
          </w:rPr>
          <w:tab/>
        </w:r>
        <w:r w:rsidR="00D32EED" w:rsidRPr="00EA0826">
          <w:rPr>
            <w:rStyle w:val="Hyperlink"/>
            <w:color w:val="auto"/>
            <w:sz w:val="24"/>
            <w:szCs w:val="24"/>
            <w:u w:val="none"/>
          </w:rPr>
          <w:t>Discussions Regarding Shared Parental Leave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_Toc20131938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8</w:t>
        </w:r>
        <w:r w:rsidR="00D32EED" w:rsidRPr="00EA0826">
          <w:rPr>
            <w:rStyle w:val="Hyperlink"/>
            <w:webHidden/>
            <w:color w:val="auto"/>
            <w:sz w:val="24"/>
            <w:szCs w:val="24"/>
            <w:u w:val="none"/>
          </w:rPr>
          <w:fldChar w:fldCharType="end"/>
        </w:r>
      </w:hyperlink>
    </w:p>
    <w:p w14:paraId="6AE36CBA" w14:textId="4461C9B3" w:rsidR="00D32EED" w:rsidRPr="00EA0826" w:rsidRDefault="00EA0826" w:rsidP="009E6412">
      <w:pPr>
        <w:pStyle w:val="TOC2"/>
        <w:tabs>
          <w:tab w:val="left" w:pos="880"/>
        </w:tabs>
        <w:spacing w:after="0" w:line="240" w:lineRule="auto"/>
        <w:rPr>
          <w:sz w:val="24"/>
          <w:szCs w:val="24"/>
          <w:lang w:eastAsia="en-GB"/>
        </w:rPr>
      </w:pPr>
      <w:hyperlink r:id="rId30" w:anchor="_Toc20131939" w:history="1">
        <w:r w:rsidR="00D32EED" w:rsidRPr="00EA0826">
          <w:rPr>
            <w:rStyle w:val="Hyperlink"/>
            <w:color w:val="auto"/>
            <w:sz w:val="24"/>
            <w:szCs w:val="24"/>
            <w:u w:val="none"/>
          </w:rPr>
          <w:t>8.</w:t>
        </w:r>
        <w:r w:rsidR="00D32EED" w:rsidRPr="00EA0826">
          <w:rPr>
            <w:rStyle w:val="Hyperlink"/>
            <w:color w:val="auto"/>
            <w:sz w:val="24"/>
            <w:szCs w:val="24"/>
            <w:u w:val="none"/>
            <w:lang w:eastAsia="en-GB"/>
          </w:rPr>
          <w:tab/>
        </w:r>
        <w:r w:rsidR="00D32EED" w:rsidRPr="00EA0826">
          <w:rPr>
            <w:rStyle w:val="Hyperlink"/>
            <w:color w:val="auto"/>
            <w:sz w:val="24"/>
            <w:szCs w:val="24"/>
            <w:u w:val="none"/>
          </w:rPr>
          <w:t>Booking Shared Parental Leave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_Toc20131939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8</w:t>
        </w:r>
        <w:r w:rsidR="00D32EED" w:rsidRPr="00EA0826">
          <w:rPr>
            <w:rStyle w:val="Hyperlink"/>
            <w:webHidden/>
            <w:color w:val="auto"/>
            <w:sz w:val="24"/>
            <w:szCs w:val="24"/>
            <w:u w:val="none"/>
          </w:rPr>
          <w:fldChar w:fldCharType="end"/>
        </w:r>
      </w:hyperlink>
    </w:p>
    <w:p w14:paraId="31CF0DD6" w14:textId="7683A760" w:rsidR="00D32EED" w:rsidRPr="00EA0826" w:rsidRDefault="00EA0826" w:rsidP="009E6412">
      <w:pPr>
        <w:pStyle w:val="TOC2"/>
        <w:tabs>
          <w:tab w:val="left" w:pos="880"/>
        </w:tabs>
        <w:spacing w:after="0" w:line="240" w:lineRule="auto"/>
        <w:rPr>
          <w:sz w:val="24"/>
          <w:szCs w:val="24"/>
          <w:lang w:eastAsia="en-GB"/>
        </w:rPr>
      </w:pPr>
      <w:hyperlink r:id="rId31" w:anchor="_Toc20131940" w:history="1">
        <w:r w:rsidR="00D32EED" w:rsidRPr="00EA0826">
          <w:rPr>
            <w:rStyle w:val="Hyperlink"/>
            <w:color w:val="auto"/>
            <w:sz w:val="24"/>
            <w:szCs w:val="24"/>
            <w:u w:val="none"/>
          </w:rPr>
          <w:t>9.</w:t>
        </w:r>
        <w:r w:rsidR="00D32EED" w:rsidRPr="00EA0826">
          <w:rPr>
            <w:rStyle w:val="Hyperlink"/>
            <w:color w:val="auto"/>
            <w:sz w:val="24"/>
            <w:szCs w:val="24"/>
            <w:u w:val="none"/>
            <w:lang w:eastAsia="en-GB"/>
          </w:rPr>
          <w:tab/>
        </w:r>
        <w:r w:rsidR="00D32EED" w:rsidRPr="00EA0826">
          <w:rPr>
            <w:rStyle w:val="Hyperlink"/>
            <w:color w:val="auto"/>
            <w:sz w:val="24"/>
            <w:szCs w:val="24"/>
            <w:u w:val="none"/>
          </w:rPr>
          <w:t>Responding to a Shared Parental Leave Notification</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_Toc20131940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9</w:t>
        </w:r>
        <w:r w:rsidR="00D32EED" w:rsidRPr="00EA0826">
          <w:rPr>
            <w:rStyle w:val="Hyperlink"/>
            <w:webHidden/>
            <w:color w:val="auto"/>
            <w:sz w:val="24"/>
            <w:szCs w:val="24"/>
            <w:u w:val="none"/>
          </w:rPr>
          <w:fldChar w:fldCharType="end"/>
        </w:r>
      </w:hyperlink>
    </w:p>
    <w:p w14:paraId="6F52A4BA" w14:textId="33B8F56D" w:rsidR="00D32EED" w:rsidRPr="00EA0826" w:rsidRDefault="00EA0826" w:rsidP="009E6412">
      <w:pPr>
        <w:pStyle w:val="TOC2"/>
        <w:tabs>
          <w:tab w:val="left" w:pos="880"/>
        </w:tabs>
        <w:spacing w:after="0" w:line="240" w:lineRule="auto"/>
        <w:rPr>
          <w:sz w:val="24"/>
          <w:szCs w:val="24"/>
          <w:lang w:eastAsia="en-GB"/>
        </w:rPr>
      </w:pPr>
      <w:hyperlink r:id="rId32" w:anchor="_Toc20131941" w:history="1">
        <w:r w:rsidR="00D32EED" w:rsidRPr="00EA0826">
          <w:rPr>
            <w:rStyle w:val="Hyperlink"/>
            <w:color w:val="auto"/>
            <w:sz w:val="24"/>
            <w:szCs w:val="24"/>
            <w:u w:val="none"/>
          </w:rPr>
          <w:t>10.</w:t>
        </w:r>
        <w:r w:rsidR="00D32EED" w:rsidRPr="00EA0826">
          <w:rPr>
            <w:rStyle w:val="Hyperlink"/>
            <w:color w:val="auto"/>
            <w:sz w:val="24"/>
            <w:szCs w:val="24"/>
            <w:u w:val="none"/>
            <w:lang w:eastAsia="en-GB"/>
          </w:rPr>
          <w:tab/>
        </w:r>
        <w:r w:rsidR="00D32EED" w:rsidRPr="00EA0826">
          <w:rPr>
            <w:rStyle w:val="Hyperlink"/>
            <w:color w:val="auto"/>
            <w:sz w:val="24"/>
            <w:szCs w:val="24"/>
            <w:u w:val="none"/>
          </w:rPr>
          <w:t>Variations to Arranged Shared Parental Leave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_Toc20131941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10</w:t>
        </w:r>
        <w:r w:rsidR="00D32EED" w:rsidRPr="00EA0826">
          <w:rPr>
            <w:rStyle w:val="Hyperlink"/>
            <w:webHidden/>
            <w:color w:val="auto"/>
            <w:sz w:val="24"/>
            <w:szCs w:val="24"/>
            <w:u w:val="none"/>
          </w:rPr>
          <w:fldChar w:fldCharType="end"/>
        </w:r>
      </w:hyperlink>
    </w:p>
    <w:p w14:paraId="5086798B" w14:textId="59AC31A2" w:rsidR="00D32EED" w:rsidRPr="00EA0826" w:rsidRDefault="00EA0826" w:rsidP="009E6412">
      <w:pPr>
        <w:pStyle w:val="TOC2"/>
        <w:tabs>
          <w:tab w:val="left" w:pos="880"/>
        </w:tabs>
        <w:spacing w:after="0" w:line="240" w:lineRule="auto"/>
        <w:rPr>
          <w:sz w:val="24"/>
          <w:szCs w:val="24"/>
          <w:lang w:eastAsia="en-GB"/>
        </w:rPr>
      </w:pPr>
      <w:hyperlink r:id="rId33" w:anchor="_Toc20131942" w:history="1">
        <w:r w:rsidR="00D32EED" w:rsidRPr="00EA0826">
          <w:rPr>
            <w:rStyle w:val="Hyperlink"/>
            <w:color w:val="auto"/>
            <w:sz w:val="24"/>
            <w:szCs w:val="24"/>
            <w:u w:val="none"/>
          </w:rPr>
          <w:t>11.</w:t>
        </w:r>
        <w:r w:rsidR="00D32EED" w:rsidRPr="00EA0826">
          <w:rPr>
            <w:rStyle w:val="Hyperlink"/>
            <w:color w:val="auto"/>
            <w:sz w:val="24"/>
            <w:szCs w:val="24"/>
            <w:u w:val="none"/>
            <w:lang w:eastAsia="en-GB"/>
          </w:rPr>
          <w:tab/>
        </w:r>
        <w:r w:rsidR="00D32EED" w:rsidRPr="00EA0826">
          <w:rPr>
            <w:rStyle w:val="Hyperlink"/>
            <w:color w:val="auto"/>
            <w:sz w:val="24"/>
            <w:szCs w:val="24"/>
            <w:u w:val="none"/>
          </w:rPr>
          <w:t>Shared Parental Pay (ShPP)</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_Toc20131942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10</w:t>
        </w:r>
        <w:r w:rsidR="00D32EED" w:rsidRPr="00EA0826">
          <w:rPr>
            <w:rStyle w:val="Hyperlink"/>
            <w:webHidden/>
            <w:color w:val="auto"/>
            <w:sz w:val="24"/>
            <w:szCs w:val="24"/>
            <w:u w:val="none"/>
          </w:rPr>
          <w:fldChar w:fldCharType="end"/>
        </w:r>
      </w:hyperlink>
    </w:p>
    <w:p w14:paraId="51F19AA5" w14:textId="3DF9084A" w:rsidR="00D32EED" w:rsidRPr="00EA0826" w:rsidRDefault="00EA0826" w:rsidP="009E6412">
      <w:pPr>
        <w:pStyle w:val="TOC2"/>
        <w:tabs>
          <w:tab w:val="left" w:pos="880"/>
        </w:tabs>
        <w:spacing w:after="0" w:line="240" w:lineRule="auto"/>
        <w:rPr>
          <w:sz w:val="24"/>
          <w:szCs w:val="24"/>
          <w:lang w:eastAsia="en-GB"/>
        </w:rPr>
      </w:pPr>
      <w:hyperlink r:id="rId34" w:anchor="_Toc20131943" w:history="1">
        <w:r w:rsidR="00D32EED" w:rsidRPr="00EA0826">
          <w:rPr>
            <w:rStyle w:val="Hyperlink"/>
            <w:color w:val="auto"/>
            <w:sz w:val="24"/>
            <w:szCs w:val="24"/>
            <w:u w:val="none"/>
          </w:rPr>
          <w:t>12.</w:t>
        </w:r>
        <w:r w:rsidR="00D32EED" w:rsidRPr="00EA0826">
          <w:rPr>
            <w:rStyle w:val="Hyperlink"/>
            <w:color w:val="auto"/>
            <w:sz w:val="24"/>
            <w:szCs w:val="24"/>
            <w:u w:val="none"/>
            <w:lang w:eastAsia="en-GB"/>
          </w:rPr>
          <w:tab/>
        </w:r>
        <w:r w:rsidR="00D32EED" w:rsidRPr="00EA0826">
          <w:rPr>
            <w:rStyle w:val="Hyperlink"/>
            <w:color w:val="auto"/>
            <w:sz w:val="24"/>
            <w:szCs w:val="24"/>
            <w:u w:val="none"/>
          </w:rPr>
          <w:t>Terms and Conditions during Shared Parental Leave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_Toc20131943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12</w:t>
        </w:r>
        <w:r w:rsidR="00D32EED" w:rsidRPr="00EA0826">
          <w:rPr>
            <w:rStyle w:val="Hyperlink"/>
            <w:webHidden/>
            <w:color w:val="auto"/>
            <w:sz w:val="24"/>
            <w:szCs w:val="24"/>
            <w:u w:val="none"/>
          </w:rPr>
          <w:fldChar w:fldCharType="end"/>
        </w:r>
      </w:hyperlink>
    </w:p>
    <w:p w14:paraId="3CC67AEB" w14:textId="15BFE311" w:rsidR="00D32EED" w:rsidRPr="00EA0826" w:rsidRDefault="00EA0826" w:rsidP="009E6412">
      <w:pPr>
        <w:pStyle w:val="TOC2"/>
        <w:tabs>
          <w:tab w:val="left" w:pos="880"/>
        </w:tabs>
        <w:spacing w:after="0" w:line="240" w:lineRule="auto"/>
        <w:rPr>
          <w:sz w:val="24"/>
          <w:szCs w:val="24"/>
          <w:lang w:eastAsia="en-GB"/>
        </w:rPr>
      </w:pPr>
      <w:hyperlink r:id="rId35" w:anchor="_Toc20131944" w:history="1">
        <w:r w:rsidR="00D32EED" w:rsidRPr="00EA0826">
          <w:rPr>
            <w:rStyle w:val="Hyperlink"/>
            <w:color w:val="auto"/>
            <w:sz w:val="24"/>
            <w:szCs w:val="24"/>
            <w:u w:val="none"/>
          </w:rPr>
          <w:t>13.</w:t>
        </w:r>
        <w:r w:rsidR="00D32EED" w:rsidRPr="00EA0826">
          <w:rPr>
            <w:rStyle w:val="Hyperlink"/>
            <w:color w:val="auto"/>
            <w:sz w:val="24"/>
            <w:szCs w:val="24"/>
            <w:u w:val="none"/>
            <w:lang w:eastAsia="en-GB"/>
          </w:rPr>
          <w:tab/>
        </w:r>
        <w:r w:rsidR="00D32EED" w:rsidRPr="00EA0826">
          <w:rPr>
            <w:rStyle w:val="Hyperlink"/>
            <w:color w:val="auto"/>
            <w:sz w:val="24"/>
            <w:szCs w:val="24"/>
            <w:u w:val="none"/>
          </w:rPr>
          <w:t>Annual Leave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_Toc20131944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12</w:t>
        </w:r>
        <w:r w:rsidR="00D32EED" w:rsidRPr="00EA0826">
          <w:rPr>
            <w:rStyle w:val="Hyperlink"/>
            <w:webHidden/>
            <w:color w:val="auto"/>
            <w:sz w:val="24"/>
            <w:szCs w:val="24"/>
            <w:u w:val="none"/>
          </w:rPr>
          <w:fldChar w:fldCharType="end"/>
        </w:r>
      </w:hyperlink>
    </w:p>
    <w:p w14:paraId="25664E15" w14:textId="7D76B107" w:rsidR="00D32EED" w:rsidRPr="00EA0826" w:rsidRDefault="00EA0826" w:rsidP="009E6412">
      <w:pPr>
        <w:pStyle w:val="TOC2"/>
        <w:tabs>
          <w:tab w:val="left" w:pos="880"/>
        </w:tabs>
        <w:spacing w:after="0" w:line="240" w:lineRule="auto"/>
        <w:rPr>
          <w:sz w:val="24"/>
          <w:szCs w:val="24"/>
          <w:lang w:eastAsia="en-GB"/>
        </w:rPr>
      </w:pPr>
      <w:hyperlink r:id="rId36" w:anchor="_Toc20131945" w:history="1">
        <w:r w:rsidR="00D32EED" w:rsidRPr="00EA0826">
          <w:rPr>
            <w:rStyle w:val="Hyperlink"/>
            <w:color w:val="auto"/>
            <w:sz w:val="24"/>
            <w:szCs w:val="24"/>
            <w:u w:val="none"/>
          </w:rPr>
          <w:t>14.</w:t>
        </w:r>
        <w:r w:rsidR="00D32EED" w:rsidRPr="00EA0826">
          <w:rPr>
            <w:rStyle w:val="Hyperlink"/>
            <w:color w:val="auto"/>
            <w:sz w:val="24"/>
            <w:szCs w:val="24"/>
            <w:u w:val="none"/>
            <w:lang w:eastAsia="en-GB"/>
          </w:rPr>
          <w:tab/>
        </w:r>
        <w:r w:rsidR="00D32EED" w:rsidRPr="00EA0826">
          <w:rPr>
            <w:rStyle w:val="Hyperlink"/>
            <w:color w:val="auto"/>
            <w:sz w:val="24"/>
            <w:szCs w:val="24"/>
            <w:u w:val="none"/>
          </w:rPr>
          <w:t>Contact during Shared Parental Leave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_Toc20131945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12</w:t>
        </w:r>
        <w:r w:rsidR="00D32EED" w:rsidRPr="00EA0826">
          <w:rPr>
            <w:rStyle w:val="Hyperlink"/>
            <w:webHidden/>
            <w:color w:val="auto"/>
            <w:sz w:val="24"/>
            <w:szCs w:val="24"/>
            <w:u w:val="none"/>
          </w:rPr>
          <w:fldChar w:fldCharType="end"/>
        </w:r>
      </w:hyperlink>
    </w:p>
    <w:p w14:paraId="60CE44C2" w14:textId="4D72600A" w:rsidR="00D32EED" w:rsidRPr="00EA0826" w:rsidRDefault="00EA0826" w:rsidP="009E6412">
      <w:pPr>
        <w:pStyle w:val="TOC2"/>
        <w:tabs>
          <w:tab w:val="left" w:pos="880"/>
        </w:tabs>
        <w:spacing w:after="0" w:line="240" w:lineRule="auto"/>
        <w:rPr>
          <w:sz w:val="24"/>
          <w:szCs w:val="24"/>
          <w:lang w:eastAsia="en-GB"/>
        </w:rPr>
      </w:pPr>
      <w:hyperlink r:id="rId37" w:anchor="_Toc20131946" w:history="1">
        <w:r w:rsidR="00D32EED" w:rsidRPr="00EA0826">
          <w:rPr>
            <w:rStyle w:val="Hyperlink"/>
            <w:color w:val="auto"/>
            <w:sz w:val="24"/>
            <w:szCs w:val="24"/>
            <w:u w:val="none"/>
          </w:rPr>
          <w:t>15.</w:t>
        </w:r>
        <w:r w:rsidR="00D32EED" w:rsidRPr="00EA0826">
          <w:rPr>
            <w:rStyle w:val="Hyperlink"/>
            <w:color w:val="auto"/>
            <w:sz w:val="24"/>
            <w:szCs w:val="24"/>
            <w:u w:val="none"/>
            <w:lang w:eastAsia="en-GB"/>
          </w:rPr>
          <w:tab/>
        </w:r>
        <w:r w:rsidR="00D32EED" w:rsidRPr="00EA0826">
          <w:rPr>
            <w:rStyle w:val="Hyperlink"/>
            <w:color w:val="auto"/>
            <w:sz w:val="24"/>
            <w:szCs w:val="24"/>
            <w:u w:val="none"/>
          </w:rPr>
          <w:t>Shared Parental Leave in Touch Days</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_Toc20131946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12</w:t>
        </w:r>
        <w:r w:rsidR="00D32EED" w:rsidRPr="00EA0826">
          <w:rPr>
            <w:rStyle w:val="Hyperlink"/>
            <w:webHidden/>
            <w:color w:val="auto"/>
            <w:sz w:val="24"/>
            <w:szCs w:val="24"/>
            <w:u w:val="none"/>
          </w:rPr>
          <w:fldChar w:fldCharType="end"/>
        </w:r>
      </w:hyperlink>
    </w:p>
    <w:p w14:paraId="6430AB1A" w14:textId="37DB3B45" w:rsidR="00D32EED" w:rsidRPr="00EA0826" w:rsidRDefault="00EA0826" w:rsidP="009E6412">
      <w:pPr>
        <w:pStyle w:val="TOC2"/>
        <w:tabs>
          <w:tab w:val="left" w:pos="880"/>
        </w:tabs>
        <w:spacing w:after="0" w:line="240" w:lineRule="auto"/>
        <w:rPr>
          <w:sz w:val="24"/>
          <w:szCs w:val="24"/>
          <w:lang w:eastAsia="en-GB"/>
        </w:rPr>
      </w:pPr>
      <w:hyperlink r:id="rId38" w:anchor="_Toc20131947" w:history="1">
        <w:r w:rsidR="00D32EED" w:rsidRPr="00EA0826">
          <w:rPr>
            <w:rStyle w:val="Hyperlink"/>
            <w:color w:val="auto"/>
            <w:sz w:val="24"/>
            <w:szCs w:val="24"/>
            <w:u w:val="none"/>
          </w:rPr>
          <w:t>16.</w:t>
        </w:r>
        <w:r w:rsidR="00D32EED" w:rsidRPr="00EA0826">
          <w:rPr>
            <w:rStyle w:val="Hyperlink"/>
            <w:color w:val="auto"/>
            <w:sz w:val="24"/>
            <w:szCs w:val="24"/>
            <w:u w:val="none"/>
            <w:lang w:eastAsia="en-GB"/>
          </w:rPr>
          <w:tab/>
        </w:r>
        <w:r w:rsidR="00D32EED" w:rsidRPr="00EA0826">
          <w:rPr>
            <w:rStyle w:val="Hyperlink"/>
            <w:color w:val="auto"/>
            <w:sz w:val="24"/>
            <w:szCs w:val="24"/>
            <w:u w:val="none"/>
          </w:rPr>
          <w:t>Returning to Work After Shared Parental Leave</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_Toc20131947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13</w:t>
        </w:r>
        <w:r w:rsidR="00D32EED" w:rsidRPr="00EA0826">
          <w:rPr>
            <w:rStyle w:val="Hyperlink"/>
            <w:webHidden/>
            <w:color w:val="auto"/>
            <w:sz w:val="24"/>
            <w:szCs w:val="24"/>
            <w:u w:val="none"/>
          </w:rPr>
          <w:fldChar w:fldCharType="end"/>
        </w:r>
      </w:hyperlink>
    </w:p>
    <w:p w14:paraId="3A21027A" w14:textId="707DA586" w:rsidR="00D32EED" w:rsidRPr="00EA0826" w:rsidRDefault="00EA0826" w:rsidP="009E6412">
      <w:pPr>
        <w:pStyle w:val="TOC2"/>
        <w:tabs>
          <w:tab w:val="left" w:pos="880"/>
        </w:tabs>
        <w:spacing w:after="0" w:line="240" w:lineRule="auto"/>
        <w:rPr>
          <w:sz w:val="24"/>
          <w:szCs w:val="24"/>
          <w:lang w:eastAsia="en-GB"/>
        </w:rPr>
      </w:pPr>
      <w:hyperlink r:id="rId39" w:anchor="_Toc20131948" w:history="1">
        <w:r w:rsidR="00D32EED" w:rsidRPr="00EA0826">
          <w:rPr>
            <w:rStyle w:val="Hyperlink"/>
            <w:color w:val="auto"/>
            <w:sz w:val="24"/>
            <w:szCs w:val="24"/>
            <w:u w:val="none"/>
          </w:rPr>
          <w:t>17.</w:t>
        </w:r>
        <w:r w:rsidR="00D32EED" w:rsidRPr="00EA0826">
          <w:rPr>
            <w:rStyle w:val="Hyperlink"/>
            <w:color w:val="auto"/>
            <w:sz w:val="24"/>
            <w:szCs w:val="24"/>
            <w:u w:val="none"/>
            <w:lang w:eastAsia="en-GB"/>
          </w:rPr>
          <w:tab/>
        </w:r>
        <w:r w:rsidR="00D32EED" w:rsidRPr="00EA0826">
          <w:rPr>
            <w:rStyle w:val="Hyperlink"/>
            <w:color w:val="auto"/>
            <w:sz w:val="24"/>
            <w:szCs w:val="24"/>
            <w:u w:val="none"/>
          </w:rPr>
          <w:t>Failure to return to Work</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_Toc20131948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14</w:t>
        </w:r>
        <w:r w:rsidR="00D32EED" w:rsidRPr="00EA0826">
          <w:rPr>
            <w:rStyle w:val="Hyperlink"/>
            <w:webHidden/>
            <w:color w:val="auto"/>
            <w:sz w:val="24"/>
            <w:szCs w:val="24"/>
            <w:u w:val="none"/>
          </w:rPr>
          <w:fldChar w:fldCharType="end"/>
        </w:r>
      </w:hyperlink>
    </w:p>
    <w:p w14:paraId="1F68C9BB" w14:textId="1F43EF42" w:rsidR="00D32EED" w:rsidRPr="00EA0826" w:rsidRDefault="00EA0826" w:rsidP="009E6412">
      <w:pPr>
        <w:pStyle w:val="TOC2"/>
        <w:tabs>
          <w:tab w:val="left" w:pos="1100"/>
        </w:tabs>
        <w:spacing w:after="0" w:line="240" w:lineRule="auto"/>
        <w:rPr>
          <w:sz w:val="24"/>
          <w:szCs w:val="24"/>
          <w:lang w:eastAsia="en-GB"/>
        </w:rPr>
      </w:pPr>
      <w:hyperlink r:id="rId40" w:anchor="_Toc20131949" w:history="1">
        <w:r w:rsidR="00D32EED" w:rsidRPr="00EA0826">
          <w:rPr>
            <w:rStyle w:val="Hyperlink"/>
            <w:color w:val="auto"/>
            <w:sz w:val="24"/>
            <w:szCs w:val="24"/>
            <w:u w:val="none"/>
          </w:rPr>
          <w:t xml:space="preserve">18. </w:t>
        </w:r>
        <w:r w:rsidR="00D32EED" w:rsidRPr="00EA0826">
          <w:rPr>
            <w:rStyle w:val="Hyperlink"/>
            <w:color w:val="auto"/>
            <w:sz w:val="24"/>
            <w:szCs w:val="24"/>
            <w:u w:val="none"/>
            <w:lang w:eastAsia="en-GB"/>
          </w:rPr>
          <w:tab/>
        </w:r>
        <w:r w:rsidR="00D32EED" w:rsidRPr="00EA0826">
          <w:rPr>
            <w:rStyle w:val="Hyperlink"/>
            <w:color w:val="auto"/>
            <w:sz w:val="24"/>
            <w:szCs w:val="24"/>
            <w:u w:val="none"/>
          </w:rPr>
          <w:t>Special Circumstances and Further Information</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_Toc20131949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14</w:t>
        </w:r>
        <w:r w:rsidR="00D32EED" w:rsidRPr="00EA0826">
          <w:rPr>
            <w:rStyle w:val="Hyperlink"/>
            <w:webHidden/>
            <w:color w:val="auto"/>
            <w:sz w:val="24"/>
            <w:szCs w:val="24"/>
            <w:u w:val="none"/>
          </w:rPr>
          <w:fldChar w:fldCharType="end"/>
        </w:r>
      </w:hyperlink>
    </w:p>
    <w:p w14:paraId="120FC262" w14:textId="6D635D10" w:rsidR="00D32EED" w:rsidRPr="00EA0826" w:rsidRDefault="00EA0826" w:rsidP="009E6412">
      <w:pPr>
        <w:pStyle w:val="TOC2"/>
        <w:tabs>
          <w:tab w:val="left" w:pos="880"/>
        </w:tabs>
        <w:spacing w:after="0" w:line="240" w:lineRule="auto"/>
        <w:rPr>
          <w:sz w:val="24"/>
          <w:szCs w:val="24"/>
        </w:rPr>
      </w:pPr>
      <w:hyperlink r:id="rId41" w:anchor="_Toc20131950" w:history="1">
        <w:r w:rsidR="00D32EED" w:rsidRPr="00EA0826">
          <w:rPr>
            <w:rStyle w:val="Hyperlink"/>
            <w:color w:val="auto"/>
            <w:sz w:val="24"/>
            <w:szCs w:val="24"/>
            <w:u w:val="none"/>
          </w:rPr>
          <w:t>19.</w:t>
        </w:r>
        <w:r w:rsidR="00D32EED" w:rsidRPr="00EA0826">
          <w:rPr>
            <w:rStyle w:val="Hyperlink"/>
            <w:color w:val="auto"/>
            <w:sz w:val="24"/>
            <w:szCs w:val="24"/>
            <w:u w:val="none"/>
            <w:lang w:eastAsia="en-GB"/>
          </w:rPr>
          <w:tab/>
        </w:r>
        <w:r w:rsidR="00D32EED" w:rsidRPr="00EA0826">
          <w:rPr>
            <w:rStyle w:val="Hyperlink"/>
            <w:color w:val="auto"/>
            <w:sz w:val="24"/>
            <w:szCs w:val="24"/>
            <w:u w:val="none"/>
          </w:rPr>
          <w:t>Shared Parental Leave and Pay Progression</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_Toc20131950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14</w:t>
        </w:r>
        <w:r w:rsidR="00D32EED" w:rsidRPr="00EA0826">
          <w:rPr>
            <w:rStyle w:val="Hyperlink"/>
            <w:webHidden/>
            <w:color w:val="auto"/>
            <w:sz w:val="24"/>
            <w:szCs w:val="24"/>
            <w:u w:val="none"/>
          </w:rPr>
          <w:fldChar w:fldCharType="end"/>
        </w:r>
      </w:hyperlink>
    </w:p>
    <w:p w14:paraId="17F62474" w14:textId="77777777" w:rsidR="009E6412" w:rsidRPr="00EA0826" w:rsidRDefault="009E6412" w:rsidP="009E6412"/>
    <w:p w14:paraId="01A0ECF7" w14:textId="77777777" w:rsidR="00D32EED" w:rsidRPr="00EA0826" w:rsidRDefault="00EA0826" w:rsidP="009E6412">
      <w:pPr>
        <w:pStyle w:val="TOC2"/>
        <w:spacing w:after="0" w:line="240" w:lineRule="auto"/>
        <w:rPr>
          <w:sz w:val="24"/>
          <w:szCs w:val="24"/>
          <w:lang w:eastAsia="en-GB"/>
        </w:rPr>
      </w:pPr>
      <w:hyperlink r:id="rId42" w:anchor="_Toc20131951" w:history="1">
        <w:r w:rsidR="00D32EED" w:rsidRPr="00EA0826">
          <w:rPr>
            <w:rStyle w:val="Hyperlink"/>
            <w:color w:val="auto"/>
            <w:sz w:val="24"/>
            <w:szCs w:val="24"/>
            <w:u w:val="none"/>
          </w:rPr>
          <w:t>Appendix 1: EQUALITY IMPACT ASSESSMENT</w:t>
        </w:r>
        <w:r w:rsidR="00D32EED" w:rsidRPr="00EA0826">
          <w:rPr>
            <w:rStyle w:val="Hyperlink"/>
            <w:webHidden/>
            <w:color w:val="auto"/>
            <w:sz w:val="24"/>
            <w:szCs w:val="24"/>
            <w:u w:val="none"/>
          </w:rPr>
          <w:tab/>
        </w:r>
        <w:r w:rsidR="00D32EED" w:rsidRPr="00EA0826">
          <w:rPr>
            <w:rStyle w:val="Hyperlink"/>
            <w:webHidden/>
            <w:color w:val="auto"/>
            <w:sz w:val="24"/>
            <w:szCs w:val="24"/>
            <w:u w:val="none"/>
          </w:rPr>
          <w:fldChar w:fldCharType="begin"/>
        </w:r>
        <w:r w:rsidR="00D32EED" w:rsidRPr="00EA0826">
          <w:rPr>
            <w:rStyle w:val="Hyperlink"/>
            <w:webHidden/>
            <w:color w:val="auto"/>
            <w:sz w:val="24"/>
            <w:szCs w:val="24"/>
            <w:u w:val="none"/>
          </w:rPr>
          <w:instrText xml:space="preserve"> PAGEREF _Toc20131951 \h </w:instrText>
        </w:r>
        <w:r w:rsidR="00D32EED" w:rsidRPr="00EA0826">
          <w:rPr>
            <w:rStyle w:val="Hyperlink"/>
            <w:webHidden/>
            <w:color w:val="auto"/>
            <w:sz w:val="24"/>
            <w:szCs w:val="24"/>
            <w:u w:val="none"/>
          </w:rPr>
        </w:r>
        <w:r w:rsidR="00D32EED" w:rsidRPr="00EA0826">
          <w:rPr>
            <w:rStyle w:val="Hyperlink"/>
            <w:webHidden/>
            <w:color w:val="auto"/>
            <w:sz w:val="24"/>
            <w:szCs w:val="24"/>
            <w:u w:val="none"/>
          </w:rPr>
          <w:fldChar w:fldCharType="separate"/>
        </w:r>
        <w:r w:rsidR="00D32EED" w:rsidRPr="00EA0826">
          <w:rPr>
            <w:rStyle w:val="Hyperlink"/>
            <w:webHidden/>
            <w:color w:val="auto"/>
            <w:sz w:val="24"/>
            <w:szCs w:val="24"/>
            <w:u w:val="none"/>
          </w:rPr>
          <w:t>15</w:t>
        </w:r>
        <w:r w:rsidR="00D32EED" w:rsidRPr="00EA0826">
          <w:rPr>
            <w:rStyle w:val="Hyperlink"/>
            <w:webHidden/>
            <w:color w:val="auto"/>
            <w:sz w:val="24"/>
            <w:szCs w:val="24"/>
            <w:u w:val="none"/>
          </w:rPr>
          <w:fldChar w:fldCharType="end"/>
        </w:r>
      </w:hyperlink>
    </w:p>
    <w:p w14:paraId="295A294B" w14:textId="38743ED5" w:rsidR="009E6412" w:rsidRPr="00EA0826" w:rsidRDefault="009E6412">
      <w:pPr>
        <w:rPr>
          <w:rFonts w:ascii="Arial" w:hAnsi="Arial" w:cs="Arial"/>
          <w:sz w:val="24"/>
          <w:szCs w:val="24"/>
        </w:rPr>
      </w:pPr>
      <w:r w:rsidRPr="00EA0826">
        <w:rPr>
          <w:rFonts w:ascii="Arial" w:hAnsi="Arial" w:cs="Arial"/>
          <w:sz w:val="24"/>
          <w:szCs w:val="24"/>
        </w:rPr>
        <w:br w:type="page"/>
      </w:r>
    </w:p>
    <w:p w14:paraId="5E9B3ABB" w14:textId="77777777" w:rsidR="00D32EED" w:rsidRPr="00EA0826" w:rsidRDefault="00D32EED" w:rsidP="009E6412">
      <w:pPr>
        <w:spacing w:after="0" w:line="240" w:lineRule="auto"/>
        <w:rPr>
          <w:rFonts w:ascii="Arial" w:hAnsi="Arial" w:cs="Arial"/>
          <w:sz w:val="24"/>
          <w:szCs w:val="24"/>
        </w:rPr>
      </w:pPr>
    </w:p>
    <w:p w14:paraId="1FB0CC29" w14:textId="4B8C8716" w:rsidR="00722BF1" w:rsidRPr="00EA0826" w:rsidRDefault="00722BF1" w:rsidP="009E6412">
      <w:pPr>
        <w:pStyle w:val="Heading1"/>
        <w:spacing w:before="0" w:after="0"/>
        <w:ind w:left="864" w:hanging="432"/>
        <w:jc w:val="both"/>
        <w:rPr>
          <w:rFonts w:ascii="Arial" w:hAnsi="Arial" w:cs="Arial"/>
          <w:b/>
          <w:color w:val="auto"/>
          <w:sz w:val="24"/>
          <w:szCs w:val="24"/>
        </w:rPr>
      </w:pPr>
      <w:bookmarkStart w:id="3" w:name="_Toc20131922"/>
      <w:r w:rsidRPr="00EA0826">
        <w:rPr>
          <w:rFonts w:ascii="Arial" w:hAnsi="Arial" w:cs="Arial"/>
          <w:b/>
          <w:color w:val="auto"/>
          <w:sz w:val="24"/>
          <w:szCs w:val="24"/>
        </w:rPr>
        <w:t>Part 1 Policy</w:t>
      </w:r>
      <w:bookmarkEnd w:id="3"/>
      <w:r w:rsidRPr="00EA0826">
        <w:rPr>
          <w:rFonts w:ascii="Arial" w:hAnsi="Arial" w:cs="Arial"/>
          <w:b/>
          <w:color w:val="auto"/>
          <w:sz w:val="24"/>
          <w:szCs w:val="24"/>
        </w:rPr>
        <w:t xml:space="preserve"> </w:t>
      </w:r>
    </w:p>
    <w:p w14:paraId="69272A3C" w14:textId="77777777" w:rsidR="009E6412" w:rsidRPr="00EA0826" w:rsidRDefault="009E6412" w:rsidP="009E6412"/>
    <w:p w14:paraId="5C94FF4F" w14:textId="1E8C386F" w:rsidR="00722BF1" w:rsidRPr="00EA0826" w:rsidRDefault="00722BF1" w:rsidP="009E6412">
      <w:pPr>
        <w:pStyle w:val="Heading2"/>
        <w:numPr>
          <w:ilvl w:val="0"/>
          <w:numId w:val="1"/>
        </w:numPr>
        <w:spacing w:before="0"/>
        <w:ind w:left="1143" w:hanging="567"/>
        <w:jc w:val="both"/>
        <w:rPr>
          <w:rFonts w:ascii="Arial" w:hAnsi="Arial" w:cs="Arial"/>
          <w:b/>
          <w:color w:val="auto"/>
          <w:sz w:val="24"/>
          <w:szCs w:val="24"/>
        </w:rPr>
      </w:pPr>
      <w:bookmarkStart w:id="4" w:name="_Toc20131923"/>
      <w:r w:rsidRPr="00EA0826">
        <w:rPr>
          <w:rFonts w:ascii="Arial" w:hAnsi="Arial" w:cs="Arial"/>
          <w:b/>
          <w:color w:val="auto"/>
          <w:sz w:val="24"/>
          <w:szCs w:val="24"/>
        </w:rPr>
        <w:t>Introduction</w:t>
      </w:r>
      <w:bookmarkEnd w:id="4"/>
      <w:r w:rsidRPr="00EA0826">
        <w:rPr>
          <w:rFonts w:ascii="Arial" w:hAnsi="Arial" w:cs="Arial"/>
          <w:b/>
          <w:color w:val="auto"/>
          <w:sz w:val="24"/>
          <w:szCs w:val="24"/>
        </w:rPr>
        <w:t xml:space="preserve"> </w:t>
      </w:r>
    </w:p>
    <w:p w14:paraId="045DBEBD" w14:textId="77777777" w:rsidR="009E6412" w:rsidRPr="00EA0826" w:rsidRDefault="009E6412" w:rsidP="009E6412"/>
    <w:p w14:paraId="5B135F4D" w14:textId="1B6B05EB" w:rsidR="00722BF1" w:rsidRPr="00EA0826" w:rsidRDefault="00722BF1" w:rsidP="009E6412">
      <w:pPr>
        <w:pStyle w:val="ListParagraph"/>
        <w:numPr>
          <w:ilvl w:val="0"/>
          <w:numId w:val="2"/>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The organisation will comply with both the spirit and the letter of the law in ensuring that all employees have a robust system to assist them in achieving their shared parental rights. It is recognised that the provision of maternity, paternity, </w:t>
      </w:r>
      <w:proofErr w:type="gramStart"/>
      <w:r w:rsidRPr="00EA0826">
        <w:rPr>
          <w:rFonts w:ascii="Arial" w:hAnsi="Arial" w:cs="Arial"/>
          <w:sz w:val="24"/>
          <w:szCs w:val="24"/>
        </w:rPr>
        <w:t>adoption</w:t>
      </w:r>
      <w:proofErr w:type="gramEnd"/>
      <w:r w:rsidRPr="00EA0826">
        <w:rPr>
          <w:rFonts w:ascii="Arial" w:hAnsi="Arial" w:cs="Arial"/>
          <w:sz w:val="24"/>
          <w:szCs w:val="24"/>
        </w:rPr>
        <w:t xml:space="preserve"> and shared parental leave is key to being able to demonstrate this commitment. </w:t>
      </w:r>
    </w:p>
    <w:p w14:paraId="73CED71E" w14:textId="77777777" w:rsidR="009E6412" w:rsidRPr="00EA0826" w:rsidRDefault="009E6412" w:rsidP="009E6412">
      <w:pPr>
        <w:pStyle w:val="ListParagraph"/>
        <w:spacing w:after="0" w:line="240" w:lineRule="auto"/>
        <w:ind w:left="1287"/>
        <w:jc w:val="both"/>
        <w:rPr>
          <w:rFonts w:ascii="Arial" w:hAnsi="Arial" w:cs="Arial"/>
          <w:sz w:val="24"/>
          <w:szCs w:val="24"/>
        </w:rPr>
      </w:pPr>
    </w:p>
    <w:p w14:paraId="113BF281" w14:textId="1E73F308" w:rsidR="00722BF1" w:rsidRPr="00EA0826" w:rsidRDefault="00722BF1" w:rsidP="009E6412">
      <w:pPr>
        <w:pStyle w:val="Heading2"/>
        <w:numPr>
          <w:ilvl w:val="0"/>
          <w:numId w:val="1"/>
        </w:numPr>
        <w:spacing w:before="0"/>
        <w:ind w:left="1143" w:hanging="567"/>
        <w:jc w:val="both"/>
        <w:rPr>
          <w:rFonts w:ascii="Arial" w:hAnsi="Arial" w:cs="Arial"/>
          <w:b/>
          <w:color w:val="auto"/>
          <w:sz w:val="24"/>
          <w:szCs w:val="24"/>
        </w:rPr>
      </w:pPr>
      <w:bookmarkStart w:id="5" w:name="_Toc20131924"/>
      <w:r w:rsidRPr="00EA0826">
        <w:rPr>
          <w:rFonts w:ascii="Arial" w:hAnsi="Arial" w:cs="Arial"/>
          <w:b/>
          <w:color w:val="auto"/>
          <w:sz w:val="24"/>
          <w:szCs w:val="24"/>
        </w:rPr>
        <w:t>Purpose</w:t>
      </w:r>
      <w:bookmarkEnd w:id="5"/>
      <w:r w:rsidRPr="00EA0826">
        <w:rPr>
          <w:rFonts w:ascii="Arial" w:hAnsi="Arial" w:cs="Arial"/>
          <w:b/>
          <w:color w:val="auto"/>
          <w:sz w:val="24"/>
          <w:szCs w:val="24"/>
        </w:rPr>
        <w:t xml:space="preserve"> </w:t>
      </w:r>
    </w:p>
    <w:p w14:paraId="613F3E9D" w14:textId="77777777" w:rsidR="009E6412" w:rsidRPr="00EA0826" w:rsidRDefault="009E6412" w:rsidP="009E6412"/>
    <w:p w14:paraId="43D2F70F" w14:textId="5251FC87" w:rsidR="00722BF1" w:rsidRPr="00EA0826" w:rsidRDefault="00722BF1" w:rsidP="009E6412">
      <w:pPr>
        <w:pStyle w:val="ListParagraph"/>
        <w:numPr>
          <w:ilvl w:val="0"/>
          <w:numId w:val="3"/>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The purpose of this policy is to provide managers and employees with information and guidance about entitlements to shared parental leave relating to conditions of service, and to provide the basis for a clear understanding of the nature and period of leave, paid and unpaid, that will apply </w:t>
      </w:r>
      <w:proofErr w:type="gramStart"/>
      <w:r w:rsidRPr="00EA0826">
        <w:rPr>
          <w:rFonts w:ascii="Arial" w:hAnsi="Arial" w:cs="Arial"/>
          <w:sz w:val="24"/>
          <w:szCs w:val="24"/>
        </w:rPr>
        <w:t>in particular circumstances</w:t>
      </w:r>
      <w:proofErr w:type="gramEnd"/>
      <w:r w:rsidRPr="00EA0826">
        <w:rPr>
          <w:rFonts w:ascii="Arial" w:hAnsi="Arial" w:cs="Arial"/>
          <w:sz w:val="24"/>
          <w:szCs w:val="24"/>
        </w:rPr>
        <w:t xml:space="preserve">. </w:t>
      </w:r>
    </w:p>
    <w:p w14:paraId="2E51ABAC" w14:textId="77777777" w:rsidR="009E6412" w:rsidRPr="00EA0826" w:rsidRDefault="009E6412" w:rsidP="009E6412">
      <w:pPr>
        <w:pStyle w:val="ListParagraph"/>
        <w:spacing w:after="0" w:line="240" w:lineRule="auto"/>
        <w:ind w:left="1287"/>
        <w:jc w:val="both"/>
        <w:rPr>
          <w:rFonts w:ascii="Arial" w:hAnsi="Arial" w:cs="Arial"/>
          <w:sz w:val="24"/>
          <w:szCs w:val="24"/>
        </w:rPr>
      </w:pPr>
    </w:p>
    <w:p w14:paraId="0F5CDD22" w14:textId="0E33BD27" w:rsidR="00722BF1" w:rsidRPr="00EA0826" w:rsidRDefault="00722BF1" w:rsidP="009E6412">
      <w:pPr>
        <w:pStyle w:val="Heading2"/>
        <w:numPr>
          <w:ilvl w:val="0"/>
          <w:numId w:val="1"/>
        </w:numPr>
        <w:spacing w:before="0"/>
        <w:ind w:left="1143" w:hanging="567"/>
        <w:jc w:val="both"/>
        <w:rPr>
          <w:rFonts w:ascii="Arial" w:hAnsi="Arial" w:cs="Arial"/>
          <w:b/>
          <w:color w:val="auto"/>
          <w:sz w:val="24"/>
          <w:szCs w:val="24"/>
        </w:rPr>
      </w:pPr>
      <w:bookmarkStart w:id="6" w:name="_Toc20131925"/>
      <w:r w:rsidRPr="00EA0826">
        <w:rPr>
          <w:rFonts w:ascii="Arial" w:hAnsi="Arial" w:cs="Arial"/>
          <w:b/>
          <w:color w:val="auto"/>
          <w:sz w:val="24"/>
          <w:szCs w:val="24"/>
        </w:rPr>
        <w:t>Policy Statement</w:t>
      </w:r>
      <w:bookmarkEnd w:id="6"/>
      <w:r w:rsidRPr="00EA0826">
        <w:rPr>
          <w:rFonts w:ascii="Arial" w:hAnsi="Arial" w:cs="Arial"/>
          <w:b/>
          <w:color w:val="auto"/>
          <w:sz w:val="24"/>
          <w:szCs w:val="24"/>
        </w:rPr>
        <w:t xml:space="preserve"> </w:t>
      </w:r>
    </w:p>
    <w:p w14:paraId="71EC4892" w14:textId="77777777" w:rsidR="009E6412" w:rsidRPr="00EA0826" w:rsidRDefault="009E6412" w:rsidP="009E6412"/>
    <w:p w14:paraId="406CBA57" w14:textId="77777777" w:rsidR="009E6412" w:rsidRPr="00EA0826" w:rsidRDefault="00722BF1" w:rsidP="009E6412">
      <w:pPr>
        <w:pStyle w:val="ListParagraph"/>
        <w:numPr>
          <w:ilvl w:val="0"/>
          <w:numId w:val="4"/>
        </w:numPr>
        <w:spacing w:after="0" w:line="240" w:lineRule="auto"/>
        <w:ind w:left="1287" w:hanging="567"/>
        <w:jc w:val="both"/>
        <w:rPr>
          <w:rFonts w:ascii="Arial" w:hAnsi="Arial" w:cs="Arial"/>
          <w:sz w:val="24"/>
          <w:szCs w:val="24"/>
        </w:rPr>
      </w:pPr>
      <w:r w:rsidRPr="00EA0826">
        <w:rPr>
          <w:rFonts w:ascii="Arial" w:hAnsi="Arial" w:cs="Arial"/>
          <w:sz w:val="24"/>
          <w:szCs w:val="24"/>
        </w:rPr>
        <w:t>The organisation will ensure that all employees are assisted in achieving shared parental leave and have provided the following leave arrangements for employees to ensure that they are fully able to manage their family lives outside of work and are committed to promoting fair and equal treatment inside the workplace.</w:t>
      </w:r>
    </w:p>
    <w:p w14:paraId="789C1D4B" w14:textId="10A90D37" w:rsidR="00722BF1" w:rsidRPr="00EA0826" w:rsidRDefault="00722BF1" w:rsidP="009E6412">
      <w:pPr>
        <w:pStyle w:val="ListParagraph"/>
        <w:spacing w:after="0" w:line="240" w:lineRule="auto"/>
        <w:ind w:left="1287"/>
        <w:jc w:val="both"/>
        <w:rPr>
          <w:rFonts w:ascii="Arial" w:hAnsi="Arial" w:cs="Arial"/>
          <w:sz w:val="24"/>
          <w:szCs w:val="24"/>
        </w:rPr>
      </w:pPr>
      <w:r w:rsidRPr="00EA0826">
        <w:rPr>
          <w:rFonts w:ascii="Arial" w:hAnsi="Arial" w:cs="Arial"/>
          <w:sz w:val="24"/>
          <w:szCs w:val="24"/>
        </w:rPr>
        <w:t xml:space="preserve"> </w:t>
      </w:r>
    </w:p>
    <w:p w14:paraId="181CAC14" w14:textId="5459177C" w:rsidR="00722BF1" w:rsidRPr="00EA0826" w:rsidRDefault="00722BF1" w:rsidP="009E6412">
      <w:pPr>
        <w:pStyle w:val="Heading2"/>
        <w:numPr>
          <w:ilvl w:val="0"/>
          <w:numId w:val="1"/>
        </w:numPr>
        <w:spacing w:before="0"/>
        <w:ind w:left="1143" w:hanging="567"/>
        <w:jc w:val="both"/>
        <w:rPr>
          <w:rFonts w:ascii="Arial" w:hAnsi="Arial" w:cs="Arial"/>
          <w:b/>
          <w:color w:val="auto"/>
          <w:sz w:val="24"/>
          <w:szCs w:val="24"/>
        </w:rPr>
      </w:pPr>
      <w:bookmarkStart w:id="7" w:name="_Toc20131926"/>
      <w:r w:rsidRPr="00EA0826">
        <w:rPr>
          <w:rFonts w:ascii="Arial" w:hAnsi="Arial" w:cs="Arial"/>
          <w:b/>
          <w:color w:val="auto"/>
          <w:sz w:val="24"/>
          <w:szCs w:val="24"/>
        </w:rPr>
        <w:t>Responsibilities</w:t>
      </w:r>
      <w:bookmarkEnd w:id="7"/>
      <w:r w:rsidRPr="00EA0826">
        <w:rPr>
          <w:rFonts w:ascii="Arial" w:hAnsi="Arial" w:cs="Arial"/>
          <w:b/>
          <w:color w:val="auto"/>
          <w:sz w:val="24"/>
          <w:szCs w:val="24"/>
        </w:rPr>
        <w:t xml:space="preserve"> </w:t>
      </w:r>
    </w:p>
    <w:p w14:paraId="78E6DE90" w14:textId="77777777" w:rsidR="009E6412" w:rsidRPr="00EA0826" w:rsidRDefault="009E6412" w:rsidP="009E6412"/>
    <w:p w14:paraId="1F02290D" w14:textId="3115952D" w:rsidR="00722BF1" w:rsidRPr="00EA0826" w:rsidRDefault="00722BF1" w:rsidP="009E6412">
      <w:pPr>
        <w:spacing w:after="0" w:line="240" w:lineRule="auto"/>
        <w:ind w:firstLine="576"/>
        <w:jc w:val="both"/>
        <w:rPr>
          <w:rFonts w:ascii="Arial" w:hAnsi="Arial" w:cs="Arial"/>
          <w:b/>
          <w:bCs/>
          <w:sz w:val="24"/>
          <w:szCs w:val="24"/>
        </w:rPr>
      </w:pPr>
      <w:r w:rsidRPr="00EA0826">
        <w:rPr>
          <w:rFonts w:ascii="Arial" w:hAnsi="Arial" w:cs="Arial"/>
          <w:b/>
          <w:bCs/>
          <w:sz w:val="24"/>
          <w:szCs w:val="24"/>
        </w:rPr>
        <w:t xml:space="preserve">4.1    Responsibilities of the Organisation </w:t>
      </w:r>
    </w:p>
    <w:p w14:paraId="2408BAD6" w14:textId="77777777" w:rsidR="009E6412" w:rsidRPr="00EA0826" w:rsidRDefault="009E6412" w:rsidP="009E6412">
      <w:pPr>
        <w:spacing w:after="0" w:line="240" w:lineRule="auto"/>
        <w:ind w:firstLine="576"/>
        <w:jc w:val="both"/>
        <w:rPr>
          <w:rFonts w:ascii="Arial" w:hAnsi="Arial" w:cs="Arial"/>
          <w:sz w:val="24"/>
          <w:szCs w:val="24"/>
        </w:rPr>
      </w:pPr>
    </w:p>
    <w:p w14:paraId="30ED8A86" w14:textId="4BF53771" w:rsidR="00722BF1" w:rsidRPr="00EA0826" w:rsidRDefault="00722BF1" w:rsidP="009E6412">
      <w:pPr>
        <w:pStyle w:val="ListParagraph"/>
        <w:spacing w:after="0" w:line="240" w:lineRule="auto"/>
        <w:ind w:left="1298"/>
        <w:jc w:val="both"/>
        <w:rPr>
          <w:rFonts w:ascii="Arial" w:hAnsi="Arial" w:cs="Arial"/>
          <w:sz w:val="24"/>
          <w:szCs w:val="24"/>
        </w:rPr>
      </w:pPr>
      <w:r w:rsidRPr="00EA0826">
        <w:rPr>
          <w:rFonts w:ascii="Arial" w:hAnsi="Arial" w:cs="Arial"/>
          <w:sz w:val="24"/>
          <w:szCs w:val="24"/>
        </w:rPr>
        <w:t xml:space="preserve">The responsibility for the provision of maternity, paternity and adoption </w:t>
      </w:r>
      <w:proofErr w:type="gramStart"/>
      <w:r w:rsidRPr="00EA0826">
        <w:rPr>
          <w:rFonts w:ascii="Arial" w:hAnsi="Arial" w:cs="Arial"/>
          <w:sz w:val="24"/>
          <w:szCs w:val="24"/>
        </w:rPr>
        <w:t>leave</w:t>
      </w:r>
      <w:proofErr w:type="gramEnd"/>
      <w:r w:rsidRPr="00EA0826">
        <w:rPr>
          <w:rFonts w:ascii="Arial" w:hAnsi="Arial" w:cs="Arial"/>
          <w:sz w:val="24"/>
          <w:szCs w:val="24"/>
        </w:rPr>
        <w:t xml:space="preserve"> and pay rests initially with the organisation. The organisation recognises the need to treat all employees fairly by providing equality of opportunity in employment, development, promotion and retention of skills and experience. </w:t>
      </w:r>
    </w:p>
    <w:p w14:paraId="195CD114" w14:textId="77777777" w:rsidR="009E6412" w:rsidRPr="00EA0826" w:rsidRDefault="009E6412" w:rsidP="009E6412">
      <w:pPr>
        <w:pStyle w:val="ListParagraph"/>
        <w:spacing w:after="0" w:line="240" w:lineRule="auto"/>
        <w:ind w:left="1298"/>
        <w:jc w:val="both"/>
        <w:rPr>
          <w:rFonts w:ascii="Arial" w:hAnsi="Arial" w:cs="Arial"/>
          <w:sz w:val="24"/>
          <w:szCs w:val="24"/>
        </w:rPr>
      </w:pPr>
    </w:p>
    <w:p w14:paraId="27CE7BA6" w14:textId="7DF47543" w:rsidR="009E6412" w:rsidRPr="00EA0826" w:rsidRDefault="00722BF1" w:rsidP="009E6412">
      <w:pPr>
        <w:spacing w:after="0" w:line="240" w:lineRule="auto"/>
        <w:ind w:firstLine="720"/>
        <w:jc w:val="both"/>
        <w:rPr>
          <w:rFonts w:ascii="Arial" w:hAnsi="Arial" w:cs="Arial"/>
          <w:b/>
          <w:bCs/>
          <w:sz w:val="24"/>
          <w:szCs w:val="24"/>
        </w:rPr>
      </w:pPr>
      <w:r w:rsidRPr="00EA0826">
        <w:rPr>
          <w:rFonts w:ascii="Arial" w:hAnsi="Arial" w:cs="Arial"/>
          <w:b/>
          <w:bCs/>
          <w:sz w:val="24"/>
          <w:szCs w:val="24"/>
        </w:rPr>
        <w:t>4.2    Responsibilities of HR</w:t>
      </w:r>
    </w:p>
    <w:p w14:paraId="26437D28" w14:textId="77777777" w:rsidR="009E6412" w:rsidRPr="00EA0826" w:rsidRDefault="009E6412" w:rsidP="009E6412">
      <w:pPr>
        <w:spacing w:after="0" w:line="240" w:lineRule="auto"/>
        <w:ind w:firstLine="720"/>
        <w:jc w:val="both"/>
        <w:rPr>
          <w:rFonts w:ascii="Arial" w:hAnsi="Arial" w:cs="Arial"/>
          <w:sz w:val="24"/>
          <w:szCs w:val="24"/>
        </w:rPr>
      </w:pPr>
    </w:p>
    <w:p w14:paraId="19AEC5E7" w14:textId="18C384B3" w:rsidR="00722BF1" w:rsidRPr="00EA0826" w:rsidRDefault="00722BF1" w:rsidP="009E6412">
      <w:pPr>
        <w:pStyle w:val="ListParagraph"/>
        <w:spacing w:after="0" w:line="240" w:lineRule="auto"/>
        <w:ind w:left="1298"/>
        <w:jc w:val="both"/>
        <w:rPr>
          <w:rFonts w:ascii="Arial" w:hAnsi="Arial" w:cs="Arial"/>
          <w:sz w:val="24"/>
          <w:szCs w:val="24"/>
        </w:rPr>
      </w:pPr>
      <w:r w:rsidRPr="00EA0826">
        <w:rPr>
          <w:rFonts w:ascii="Arial" w:hAnsi="Arial" w:cs="Arial"/>
          <w:sz w:val="24"/>
          <w:szCs w:val="24"/>
        </w:rPr>
        <w:t xml:space="preserve">HR will ensure that training is provided on this policy to ensure that a fair and consistent approach is applied by Managers. HR will guide managers and staff on the application of this process. Information and training opportunities will be widely publicised and the take up of such opportunities monitored. </w:t>
      </w:r>
    </w:p>
    <w:p w14:paraId="1FC67D94" w14:textId="06253E14" w:rsidR="009E6412" w:rsidRPr="00EA0826" w:rsidRDefault="009E6412" w:rsidP="009E6412">
      <w:pPr>
        <w:pStyle w:val="ListParagraph"/>
        <w:spacing w:after="0" w:line="240" w:lineRule="auto"/>
        <w:ind w:left="1298"/>
        <w:jc w:val="both"/>
        <w:rPr>
          <w:rFonts w:ascii="Arial" w:hAnsi="Arial" w:cs="Arial"/>
          <w:sz w:val="24"/>
          <w:szCs w:val="24"/>
        </w:rPr>
      </w:pPr>
    </w:p>
    <w:p w14:paraId="5DCB30DF" w14:textId="571ED046" w:rsidR="009E6412" w:rsidRPr="00EA0826" w:rsidRDefault="009E6412" w:rsidP="009E6412">
      <w:pPr>
        <w:pStyle w:val="ListParagraph"/>
        <w:spacing w:after="0" w:line="240" w:lineRule="auto"/>
        <w:ind w:left="1298"/>
        <w:jc w:val="both"/>
        <w:rPr>
          <w:rFonts w:ascii="Arial" w:hAnsi="Arial" w:cs="Arial"/>
          <w:sz w:val="24"/>
          <w:szCs w:val="24"/>
        </w:rPr>
      </w:pPr>
    </w:p>
    <w:p w14:paraId="5428F188" w14:textId="77777777" w:rsidR="009E6412" w:rsidRPr="00EA0826" w:rsidRDefault="009E6412" w:rsidP="009E6412">
      <w:pPr>
        <w:pStyle w:val="ListParagraph"/>
        <w:spacing w:after="0" w:line="240" w:lineRule="auto"/>
        <w:ind w:left="1298"/>
        <w:jc w:val="both"/>
        <w:rPr>
          <w:rFonts w:ascii="Arial" w:hAnsi="Arial" w:cs="Arial"/>
          <w:sz w:val="24"/>
          <w:szCs w:val="24"/>
        </w:rPr>
      </w:pPr>
    </w:p>
    <w:p w14:paraId="60EAF9C5" w14:textId="41C6E205" w:rsidR="00722BF1" w:rsidRPr="00EA0826" w:rsidRDefault="00722BF1" w:rsidP="009E6412">
      <w:pPr>
        <w:spacing w:after="0" w:line="240" w:lineRule="auto"/>
        <w:ind w:firstLine="720"/>
        <w:jc w:val="both"/>
        <w:rPr>
          <w:rFonts w:ascii="Arial" w:hAnsi="Arial" w:cs="Arial"/>
          <w:b/>
          <w:bCs/>
          <w:sz w:val="24"/>
          <w:szCs w:val="24"/>
        </w:rPr>
      </w:pPr>
      <w:r w:rsidRPr="00EA0826">
        <w:rPr>
          <w:rFonts w:ascii="Arial" w:hAnsi="Arial" w:cs="Arial"/>
          <w:b/>
          <w:bCs/>
          <w:sz w:val="24"/>
          <w:szCs w:val="24"/>
        </w:rPr>
        <w:lastRenderedPageBreak/>
        <w:t>4.3    Responsibilities of Line Managers</w:t>
      </w:r>
    </w:p>
    <w:p w14:paraId="05D9BE13" w14:textId="77777777" w:rsidR="009E6412" w:rsidRPr="00EA0826" w:rsidRDefault="009E6412" w:rsidP="009E6412">
      <w:pPr>
        <w:spacing w:after="0" w:line="240" w:lineRule="auto"/>
        <w:ind w:firstLine="720"/>
        <w:jc w:val="both"/>
        <w:rPr>
          <w:rFonts w:ascii="Arial" w:hAnsi="Arial" w:cs="Arial"/>
          <w:sz w:val="24"/>
          <w:szCs w:val="24"/>
        </w:rPr>
      </w:pPr>
    </w:p>
    <w:p w14:paraId="317CE604" w14:textId="77777777" w:rsidR="00722BF1" w:rsidRPr="00EA0826" w:rsidRDefault="00722BF1" w:rsidP="009E6412">
      <w:pPr>
        <w:pStyle w:val="ListParagraph"/>
        <w:spacing w:after="0" w:line="240" w:lineRule="auto"/>
        <w:ind w:left="1298"/>
        <w:jc w:val="both"/>
        <w:rPr>
          <w:rFonts w:ascii="Arial" w:hAnsi="Arial" w:cs="Arial"/>
          <w:sz w:val="24"/>
          <w:szCs w:val="24"/>
        </w:rPr>
      </w:pPr>
      <w:r w:rsidRPr="00EA0826">
        <w:rPr>
          <w:rFonts w:ascii="Arial" w:hAnsi="Arial" w:cs="Arial"/>
          <w:sz w:val="24"/>
          <w:szCs w:val="24"/>
        </w:rPr>
        <w:t xml:space="preserve">Line managers are responsible for ensuring that this policy is applied fairly and consistently within their own area.  HR will monitor and provide any feedback to managers, providing advice and support where appropriate. Managers should also ensure that employees are made aware of this policy when applicable and understand their entitlements to maternity, paternity and adoption leave and pay. </w:t>
      </w:r>
    </w:p>
    <w:p w14:paraId="1F90ED10" w14:textId="77777777" w:rsidR="00722BF1" w:rsidRPr="00EA0826" w:rsidRDefault="00722BF1" w:rsidP="009E6412">
      <w:pPr>
        <w:pStyle w:val="ListParagraph"/>
        <w:spacing w:after="0" w:line="240" w:lineRule="auto"/>
        <w:ind w:left="1298"/>
        <w:jc w:val="both"/>
        <w:rPr>
          <w:rFonts w:ascii="Arial" w:hAnsi="Arial" w:cs="Arial"/>
          <w:sz w:val="24"/>
          <w:szCs w:val="24"/>
        </w:rPr>
      </w:pPr>
    </w:p>
    <w:p w14:paraId="15E34ED7" w14:textId="0D5D93BB" w:rsidR="00722BF1" w:rsidRPr="00EA0826" w:rsidRDefault="00722BF1" w:rsidP="009E6412">
      <w:pPr>
        <w:pStyle w:val="ListParagraph"/>
        <w:spacing w:after="0" w:line="240" w:lineRule="auto"/>
        <w:ind w:left="1298"/>
        <w:jc w:val="both"/>
        <w:rPr>
          <w:rFonts w:ascii="Arial" w:hAnsi="Arial" w:cs="Arial"/>
          <w:sz w:val="24"/>
          <w:szCs w:val="24"/>
        </w:rPr>
      </w:pPr>
      <w:r w:rsidRPr="00EA0826">
        <w:rPr>
          <w:rFonts w:ascii="Arial" w:hAnsi="Arial" w:cs="Arial"/>
          <w:sz w:val="24"/>
          <w:szCs w:val="24"/>
        </w:rPr>
        <w:t xml:space="preserve">Line managers should ensure that requests are dealt with reasonably and considered sensitively and dealt with as a matter of urgency and are responsible for submitting the information to HR in a timely manner to ensure that accurate payment is made. </w:t>
      </w:r>
    </w:p>
    <w:p w14:paraId="20AD8326" w14:textId="77777777" w:rsidR="009E6412" w:rsidRPr="00EA0826" w:rsidRDefault="009E6412" w:rsidP="009E6412">
      <w:pPr>
        <w:pStyle w:val="ListParagraph"/>
        <w:spacing w:after="0" w:line="240" w:lineRule="auto"/>
        <w:ind w:left="1298"/>
        <w:jc w:val="both"/>
        <w:rPr>
          <w:rFonts w:ascii="Arial" w:hAnsi="Arial" w:cs="Arial"/>
          <w:sz w:val="24"/>
          <w:szCs w:val="24"/>
        </w:rPr>
      </w:pPr>
    </w:p>
    <w:p w14:paraId="4C544148" w14:textId="00BFA681" w:rsidR="00722BF1" w:rsidRPr="00EA0826" w:rsidRDefault="00722BF1" w:rsidP="009E6412">
      <w:pPr>
        <w:spacing w:after="0" w:line="240" w:lineRule="auto"/>
        <w:ind w:firstLine="720"/>
        <w:jc w:val="both"/>
        <w:rPr>
          <w:rFonts w:ascii="Arial" w:hAnsi="Arial" w:cs="Arial"/>
          <w:b/>
          <w:bCs/>
          <w:sz w:val="24"/>
          <w:szCs w:val="24"/>
        </w:rPr>
      </w:pPr>
      <w:r w:rsidRPr="00EA0826">
        <w:rPr>
          <w:rFonts w:ascii="Arial" w:hAnsi="Arial" w:cs="Arial"/>
          <w:b/>
          <w:bCs/>
          <w:sz w:val="24"/>
          <w:szCs w:val="24"/>
        </w:rPr>
        <w:t>4.4    Responsibilities of Employees</w:t>
      </w:r>
    </w:p>
    <w:p w14:paraId="536346FA" w14:textId="77777777" w:rsidR="009E6412" w:rsidRPr="00EA0826" w:rsidRDefault="009E6412" w:rsidP="009E6412">
      <w:pPr>
        <w:spacing w:after="0" w:line="240" w:lineRule="auto"/>
        <w:ind w:firstLine="720"/>
        <w:jc w:val="both"/>
        <w:rPr>
          <w:rFonts w:ascii="Arial" w:hAnsi="Arial" w:cs="Arial"/>
          <w:sz w:val="24"/>
          <w:szCs w:val="24"/>
        </w:rPr>
      </w:pPr>
    </w:p>
    <w:p w14:paraId="57594351" w14:textId="22A6D3CB" w:rsidR="00722BF1" w:rsidRPr="00EA0826" w:rsidRDefault="00722BF1" w:rsidP="009E6412">
      <w:pPr>
        <w:pStyle w:val="ListParagraph"/>
        <w:spacing w:after="0" w:line="240" w:lineRule="auto"/>
        <w:ind w:left="1298"/>
        <w:jc w:val="both"/>
        <w:rPr>
          <w:rFonts w:ascii="Arial" w:hAnsi="Arial" w:cs="Arial"/>
          <w:sz w:val="24"/>
          <w:szCs w:val="24"/>
        </w:rPr>
      </w:pPr>
      <w:r w:rsidRPr="00EA0826">
        <w:rPr>
          <w:rFonts w:ascii="Arial" w:hAnsi="Arial" w:cs="Arial"/>
          <w:sz w:val="24"/>
          <w:szCs w:val="24"/>
        </w:rPr>
        <w:t xml:space="preserve">Employees should understand the application of this policy and have a general understanding of their statutory and contractual entitlements. Employees are responsible for informing their managers in a timely manner (in line with the timescales stated in this policy) should they wish to take maternity, paternity or adoption leave. </w:t>
      </w:r>
    </w:p>
    <w:p w14:paraId="7517D20F" w14:textId="77777777" w:rsidR="009E6412" w:rsidRPr="00EA0826" w:rsidRDefault="009E6412" w:rsidP="009E6412">
      <w:pPr>
        <w:pStyle w:val="ListParagraph"/>
        <w:spacing w:after="0" w:line="240" w:lineRule="auto"/>
        <w:ind w:left="1298"/>
        <w:jc w:val="both"/>
        <w:rPr>
          <w:rFonts w:ascii="Arial" w:hAnsi="Arial" w:cs="Arial"/>
          <w:sz w:val="24"/>
          <w:szCs w:val="24"/>
        </w:rPr>
      </w:pPr>
    </w:p>
    <w:p w14:paraId="1678644D" w14:textId="2DE275F2" w:rsidR="00722BF1" w:rsidRPr="00EA0826" w:rsidRDefault="00722BF1" w:rsidP="009E6412">
      <w:pPr>
        <w:spacing w:after="0" w:line="240" w:lineRule="auto"/>
        <w:ind w:firstLine="720"/>
        <w:jc w:val="both"/>
        <w:rPr>
          <w:rFonts w:ascii="Arial" w:hAnsi="Arial" w:cs="Arial"/>
          <w:b/>
          <w:bCs/>
          <w:sz w:val="24"/>
          <w:szCs w:val="24"/>
        </w:rPr>
      </w:pPr>
      <w:r w:rsidRPr="00EA0826">
        <w:rPr>
          <w:rFonts w:ascii="Arial" w:hAnsi="Arial" w:cs="Arial"/>
          <w:b/>
          <w:bCs/>
          <w:sz w:val="24"/>
          <w:szCs w:val="24"/>
        </w:rPr>
        <w:t xml:space="preserve">4.5    Responsibilities of Staff Side </w:t>
      </w:r>
    </w:p>
    <w:p w14:paraId="63D39F5A" w14:textId="77777777" w:rsidR="009E6412" w:rsidRPr="00EA0826" w:rsidRDefault="009E6412" w:rsidP="009E6412">
      <w:pPr>
        <w:spacing w:after="0" w:line="240" w:lineRule="auto"/>
        <w:ind w:firstLine="720"/>
        <w:jc w:val="both"/>
        <w:rPr>
          <w:rFonts w:ascii="Arial" w:hAnsi="Arial" w:cs="Arial"/>
          <w:sz w:val="24"/>
          <w:szCs w:val="24"/>
        </w:rPr>
      </w:pPr>
    </w:p>
    <w:p w14:paraId="23ACAAB4" w14:textId="489522C0" w:rsidR="00722BF1" w:rsidRPr="00EA0826" w:rsidRDefault="00722BF1" w:rsidP="009E6412">
      <w:pPr>
        <w:pStyle w:val="ListParagraph"/>
        <w:spacing w:after="0" w:line="240" w:lineRule="auto"/>
        <w:ind w:left="1298"/>
        <w:jc w:val="both"/>
        <w:rPr>
          <w:rFonts w:ascii="Arial" w:hAnsi="Arial" w:cs="Arial"/>
          <w:sz w:val="24"/>
          <w:szCs w:val="24"/>
        </w:rPr>
      </w:pPr>
      <w:r w:rsidRPr="00EA0826">
        <w:rPr>
          <w:rFonts w:ascii="Arial" w:hAnsi="Arial" w:cs="Arial"/>
          <w:sz w:val="24"/>
          <w:szCs w:val="24"/>
        </w:rPr>
        <w:t xml:space="preserve">Staff side will provide independent advice and support to staff on maternity, paternity, </w:t>
      </w:r>
      <w:proofErr w:type="gramStart"/>
      <w:r w:rsidRPr="00EA0826">
        <w:rPr>
          <w:rFonts w:ascii="Arial" w:hAnsi="Arial" w:cs="Arial"/>
          <w:sz w:val="24"/>
          <w:szCs w:val="24"/>
        </w:rPr>
        <w:t>adoption</w:t>
      </w:r>
      <w:proofErr w:type="gramEnd"/>
      <w:r w:rsidRPr="00EA0826">
        <w:rPr>
          <w:rFonts w:ascii="Arial" w:hAnsi="Arial" w:cs="Arial"/>
          <w:sz w:val="24"/>
          <w:szCs w:val="24"/>
        </w:rPr>
        <w:t xml:space="preserve"> and shared parental leave and pay related concerns/queries. </w:t>
      </w:r>
    </w:p>
    <w:p w14:paraId="1C62FE89" w14:textId="77777777" w:rsidR="009E6412" w:rsidRPr="00EA0826" w:rsidRDefault="009E6412" w:rsidP="009E6412">
      <w:pPr>
        <w:pStyle w:val="ListParagraph"/>
        <w:spacing w:after="0" w:line="240" w:lineRule="auto"/>
        <w:ind w:left="1298"/>
        <w:jc w:val="both"/>
        <w:rPr>
          <w:rFonts w:ascii="Arial" w:hAnsi="Arial" w:cs="Arial"/>
          <w:sz w:val="24"/>
          <w:szCs w:val="24"/>
        </w:rPr>
      </w:pPr>
    </w:p>
    <w:p w14:paraId="321D6EDE" w14:textId="1CCB9EFF" w:rsidR="00722BF1" w:rsidRPr="00EA0826" w:rsidRDefault="00722BF1" w:rsidP="009E6412">
      <w:pPr>
        <w:pStyle w:val="Heading2"/>
        <w:numPr>
          <w:ilvl w:val="0"/>
          <w:numId w:val="1"/>
        </w:numPr>
        <w:spacing w:before="0"/>
        <w:ind w:left="1143" w:hanging="567"/>
        <w:jc w:val="both"/>
        <w:rPr>
          <w:rFonts w:ascii="Arial" w:hAnsi="Arial" w:cs="Arial"/>
          <w:b/>
          <w:color w:val="auto"/>
          <w:sz w:val="24"/>
          <w:szCs w:val="24"/>
        </w:rPr>
      </w:pPr>
      <w:bookmarkStart w:id="8" w:name="_Toc20131927"/>
      <w:r w:rsidRPr="00EA0826">
        <w:rPr>
          <w:rFonts w:ascii="Arial" w:hAnsi="Arial" w:cs="Arial"/>
          <w:b/>
          <w:color w:val="auto"/>
          <w:sz w:val="24"/>
          <w:szCs w:val="24"/>
        </w:rPr>
        <w:t>Scope</w:t>
      </w:r>
      <w:bookmarkEnd w:id="8"/>
      <w:r w:rsidRPr="00EA0826">
        <w:rPr>
          <w:rFonts w:ascii="Arial" w:hAnsi="Arial" w:cs="Arial"/>
          <w:b/>
          <w:color w:val="auto"/>
          <w:sz w:val="24"/>
          <w:szCs w:val="24"/>
        </w:rPr>
        <w:t xml:space="preserve"> </w:t>
      </w:r>
    </w:p>
    <w:p w14:paraId="4A9F4C37" w14:textId="77777777" w:rsidR="009E6412" w:rsidRPr="00EA0826" w:rsidRDefault="009E6412" w:rsidP="009E6412"/>
    <w:p w14:paraId="2E330C52" w14:textId="5C3BC0EE" w:rsidR="00722BF1" w:rsidRPr="00EA0826" w:rsidRDefault="00722BF1" w:rsidP="009E6412">
      <w:pPr>
        <w:pStyle w:val="ListParagraph"/>
        <w:spacing w:after="0" w:line="240" w:lineRule="auto"/>
        <w:ind w:left="1298"/>
        <w:jc w:val="both"/>
        <w:rPr>
          <w:rFonts w:ascii="Arial" w:hAnsi="Arial" w:cs="Arial"/>
          <w:sz w:val="24"/>
          <w:szCs w:val="24"/>
        </w:rPr>
      </w:pPr>
      <w:r w:rsidRPr="00EA0826">
        <w:rPr>
          <w:rFonts w:ascii="Arial" w:hAnsi="Arial" w:cs="Arial"/>
          <w:sz w:val="24"/>
          <w:szCs w:val="24"/>
        </w:rPr>
        <w:t>This policy applies to all eligible employees of the organisation who have babies and their Expected Week of Childbirth (EWC) is on or after 5th April 2015 and for children who are placed for adoption on or after that date.  Please note it is the EWC or the anticipated matching date that is relevant, rather than the actual birth or placement date.</w:t>
      </w:r>
    </w:p>
    <w:p w14:paraId="7B655A53" w14:textId="77777777" w:rsidR="009E6412" w:rsidRPr="00EA0826" w:rsidRDefault="009E6412" w:rsidP="009E6412">
      <w:pPr>
        <w:pStyle w:val="ListParagraph"/>
        <w:spacing w:after="0" w:line="240" w:lineRule="auto"/>
        <w:ind w:left="1298"/>
        <w:jc w:val="both"/>
        <w:rPr>
          <w:rFonts w:ascii="Arial" w:hAnsi="Arial" w:cs="Arial"/>
          <w:sz w:val="24"/>
          <w:szCs w:val="24"/>
        </w:rPr>
      </w:pPr>
    </w:p>
    <w:p w14:paraId="776C7F2D" w14:textId="7A47299F" w:rsidR="00722BF1" w:rsidRPr="00EA0826" w:rsidRDefault="00722BF1" w:rsidP="009E6412">
      <w:pPr>
        <w:pStyle w:val="Heading2"/>
        <w:numPr>
          <w:ilvl w:val="0"/>
          <w:numId w:val="1"/>
        </w:numPr>
        <w:spacing w:before="0"/>
        <w:ind w:left="1143" w:hanging="567"/>
        <w:jc w:val="both"/>
        <w:rPr>
          <w:rFonts w:ascii="Arial" w:hAnsi="Arial" w:cs="Arial"/>
          <w:b/>
          <w:color w:val="auto"/>
          <w:sz w:val="24"/>
          <w:szCs w:val="24"/>
        </w:rPr>
      </w:pPr>
      <w:bookmarkStart w:id="9" w:name="_Toc20131928"/>
      <w:r w:rsidRPr="00EA0826">
        <w:rPr>
          <w:rFonts w:ascii="Arial" w:hAnsi="Arial" w:cs="Arial"/>
          <w:b/>
          <w:color w:val="auto"/>
          <w:sz w:val="24"/>
          <w:szCs w:val="24"/>
        </w:rPr>
        <w:t>Equality Statement</w:t>
      </w:r>
      <w:bookmarkEnd w:id="9"/>
    </w:p>
    <w:p w14:paraId="1714A230" w14:textId="77777777" w:rsidR="009E6412" w:rsidRPr="00EA0826" w:rsidRDefault="009E6412" w:rsidP="009E6412"/>
    <w:p w14:paraId="1857D5F0" w14:textId="298C0A1D" w:rsidR="00722BF1" w:rsidRPr="00EA0826" w:rsidRDefault="00722BF1" w:rsidP="009E6412">
      <w:pPr>
        <w:spacing w:after="0" w:line="240" w:lineRule="auto"/>
        <w:ind w:left="1143"/>
        <w:jc w:val="both"/>
        <w:rPr>
          <w:rFonts w:ascii="Arial" w:hAnsi="Arial" w:cs="Arial"/>
          <w:sz w:val="24"/>
          <w:szCs w:val="24"/>
        </w:rPr>
      </w:pPr>
      <w:r w:rsidRPr="00EA0826">
        <w:rPr>
          <w:rFonts w:ascii="Arial" w:hAnsi="Arial" w:cs="Arial"/>
          <w:sz w:val="24"/>
          <w:szCs w:val="24"/>
        </w:rPr>
        <w:t xml:space="preserve">In applying this policy, the organisation will have due regard for the need to eliminate unlawful discrimination, promote equality of opportunity, 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7CB723F0" w14:textId="36CAFA3B" w:rsidR="00722BF1" w:rsidRPr="00EA0826" w:rsidRDefault="00722BF1" w:rsidP="009E6412">
      <w:pPr>
        <w:spacing w:after="0" w:line="240" w:lineRule="auto"/>
        <w:ind w:left="1143"/>
        <w:jc w:val="both"/>
        <w:rPr>
          <w:rFonts w:ascii="Arial" w:hAnsi="Arial" w:cs="Arial"/>
          <w:sz w:val="24"/>
          <w:szCs w:val="24"/>
        </w:rPr>
      </w:pPr>
      <w:r w:rsidRPr="00EA0826">
        <w:rPr>
          <w:rFonts w:ascii="Arial" w:hAnsi="Arial" w:cs="Arial"/>
          <w:sz w:val="24"/>
          <w:szCs w:val="24"/>
        </w:rPr>
        <w:t xml:space="preserve">An Equality Impact Analysis has been carried out on this policy and can be found in appendix 1. </w:t>
      </w:r>
    </w:p>
    <w:p w14:paraId="18EAA088" w14:textId="0D9ED4CC" w:rsidR="00722BF1" w:rsidRPr="00EA0826" w:rsidRDefault="00722BF1" w:rsidP="009E6412">
      <w:pPr>
        <w:pStyle w:val="Heading2"/>
        <w:numPr>
          <w:ilvl w:val="0"/>
          <w:numId w:val="1"/>
        </w:numPr>
        <w:spacing w:before="0"/>
        <w:ind w:left="1143" w:hanging="567"/>
        <w:jc w:val="both"/>
        <w:rPr>
          <w:rFonts w:ascii="Arial" w:hAnsi="Arial" w:cs="Arial"/>
          <w:b/>
          <w:color w:val="auto"/>
          <w:sz w:val="24"/>
          <w:szCs w:val="24"/>
        </w:rPr>
      </w:pPr>
      <w:bookmarkStart w:id="10" w:name="_Toc20131929"/>
      <w:r w:rsidRPr="00EA0826">
        <w:rPr>
          <w:rFonts w:ascii="Arial" w:hAnsi="Arial" w:cs="Arial"/>
          <w:b/>
          <w:color w:val="auto"/>
          <w:sz w:val="24"/>
          <w:szCs w:val="24"/>
        </w:rPr>
        <w:lastRenderedPageBreak/>
        <w:t>Monitoring and Review</w:t>
      </w:r>
      <w:bookmarkEnd w:id="10"/>
    </w:p>
    <w:p w14:paraId="215642EB" w14:textId="77777777" w:rsidR="009E6412" w:rsidRPr="00EA0826" w:rsidRDefault="009E6412" w:rsidP="009E6412"/>
    <w:p w14:paraId="7C1D3C12" w14:textId="0551FCAE" w:rsidR="00722BF1" w:rsidRPr="00EA0826" w:rsidRDefault="00722BF1" w:rsidP="009E6412">
      <w:pPr>
        <w:spacing w:after="0" w:line="240" w:lineRule="auto"/>
        <w:ind w:left="1296"/>
        <w:jc w:val="both"/>
        <w:rPr>
          <w:rFonts w:ascii="Arial" w:hAnsi="Arial" w:cs="Arial"/>
          <w:sz w:val="24"/>
          <w:szCs w:val="24"/>
        </w:rPr>
      </w:pPr>
      <w:r w:rsidRPr="00EA0826">
        <w:rPr>
          <w:rFonts w:ascii="Arial" w:hAnsi="Arial" w:cs="Arial"/>
          <w:sz w:val="24"/>
          <w:szCs w:val="24"/>
        </w:rPr>
        <w:t xml:space="preserve">The policy and procedure will be reviewed periodically by HR in conjunction with operational managers and Trade Union representatives. Where review is necessary due to legislative change, this will happen immediately. </w:t>
      </w:r>
    </w:p>
    <w:p w14:paraId="35574161" w14:textId="77777777" w:rsidR="009E6412" w:rsidRPr="00EA0826" w:rsidRDefault="009E6412" w:rsidP="009E6412">
      <w:pPr>
        <w:spacing w:after="0" w:line="240" w:lineRule="auto"/>
        <w:ind w:left="1296"/>
        <w:jc w:val="both"/>
        <w:rPr>
          <w:rFonts w:ascii="Arial" w:hAnsi="Arial" w:cs="Arial"/>
          <w:sz w:val="24"/>
          <w:szCs w:val="24"/>
        </w:rPr>
      </w:pPr>
    </w:p>
    <w:p w14:paraId="0896875D" w14:textId="6F73F97B" w:rsidR="00722BF1" w:rsidRPr="00EA0826" w:rsidRDefault="00722BF1" w:rsidP="009E6412">
      <w:pPr>
        <w:pStyle w:val="Heading2"/>
        <w:spacing w:before="0"/>
        <w:ind w:left="576"/>
        <w:rPr>
          <w:rFonts w:ascii="Arial" w:hAnsi="Arial" w:cs="Arial"/>
          <w:b/>
          <w:color w:val="auto"/>
          <w:sz w:val="24"/>
          <w:szCs w:val="24"/>
        </w:rPr>
      </w:pPr>
      <w:r w:rsidRPr="00EA0826">
        <w:rPr>
          <w:rFonts w:ascii="Arial" w:hAnsi="Arial" w:cs="Arial"/>
          <w:b/>
          <w:color w:val="auto"/>
          <w:sz w:val="24"/>
          <w:szCs w:val="24"/>
        </w:rPr>
        <w:t>8.</w:t>
      </w:r>
      <w:r w:rsidRPr="00EA0826">
        <w:rPr>
          <w:rFonts w:ascii="Arial" w:hAnsi="Arial" w:cs="Arial"/>
          <w:b/>
          <w:color w:val="auto"/>
          <w:sz w:val="24"/>
          <w:szCs w:val="24"/>
        </w:rPr>
        <w:tab/>
      </w:r>
      <w:bookmarkStart w:id="11" w:name="_Toc20131930"/>
      <w:r w:rsidRPr="00EA0826">
        <w:rPr>
          <w:rFonts w:ascii="Arial" w:hAnsi="Arial" w:cs="Arial"/>
          <w:b/>
          <w:color w:val="auto"/>
          <w:sz w:val="24"/>
          <w:szCs w:val="24"/>
        </w:rPr>
        <w:t>Associated Documentation</w:t>
      </w:r>
      <w:bookmarkEnd w:id="11"/>
    </w:p>
    <w:p w14:paraId="11D3A1FA" w14:textId="79953395" w:rsidR="00722BF1" w:rsidRPr="00EA0826" w:rsidRDefault="00722BF1" w:rsidP="009E6412">
      <w:pPr>
        <w:spacing w:after="0" w:line="240" w:lineRule="auto"/>
        <w:jc w:val="both"/>
        <w:rPr>
          <w:rFonts w:ascii="Arial" w:hAnsi="Arial" w:cs="Arial"/>
          <w:sz w:val="24"/>
          <w:szCs w:val="24"/>
        </w:rPr>
      </w:pPr>
      <w:r w:rsidRPr="00EA0826">
        <w:rPr>
          <w:rFonts w:ascii="Arial" w:hAnsi="Arial" w:cs="Arial"/>
          <w:b/>
          <w:sz w:val="24"/>
          <w:szCs w:val="24"/>
        </w:rPr>
        <w:tab/>
      </w:r>
      <w:r w:rsidR="00B31CA6" w:rsidRPr="00EA0826">
        <w:rPr>
          <w:rFonts w:ascii="Arial" w:hAnsi="Arial" w:cs="Arial"/>
          <w:b/>
          <w:sz w:val="24"/>
          <w:szCs w:val="24"/>
        </w:rPr>
        <w:tab/>
      </w:r>
      <w:r w:rsidRPr="00EA0826">
        <w:rPr>
          <w:rFonts w:ascii="Arial" w:hAnsi="Arial" w:cs="Arial"/>
          <w:sz w:val="24"/>
          <w:szCs w:val="24"/>
        </w:rPr>
        <w:t>The following documentation is linked to this policy:</w:t>
      </w:r>
    </w:p>
    <w:p w14:paraId="6BE8D45C" w14:textId="77777777" w:rsidR="009E6412" w:rsidRPr="00EA0826" w:rsidRDefault="009E6412" w:rsidP="009E6412">
      <w:pPr>
        <w:spacing w:after="0" w:line="240" w:lineRule="auto"/>
        <w:jc w:val="both"/>
        <w:rPr>
          <w:rFonts w:ascii="Arial" w:hAnsi="Arial" w:cs="Arial"/>
          <w:sz w:val="24"/>
          <w:szCs w:val="24"/>
        </w:rPr>
      </w:pPr>
    </w:p>
    <w:p w14:paraId="7EF9A738" w14:textId="77777777" w:rsidR="00722BF1" w:rsidRPr="00EA0826" w:rsidRDefault="00722BF1" w:rsidP="009E6412">
      <w:pPr>
        <w:pStyle w:val="ListParagraph"/>
        <w:numPr>
          <w:ilvl w:val="0"/>
          <w:numId w:val="5"/>
        </w:numPr>
        <w:spacing w:after="0" w:line="240" w:lineRule="auto"/>
        <w:ind w:left="1854" w:hanging="567"/>
        <w:jc w:val="both"/>
        <w:rPr>
          <w:rFonts w:ascii="Arial" w:hAnsi="Arial" w:cs="Arial"/>
          <w:sz w:val="24"/>
          <w:szCs w:val="24"/>
        </w:rPr>
      </w:pPr>
      <w:r w:rsidRPr="00EA0826">
        <w:rPr>
          <w:rFonts w:ascii="Arial" w:hAnsi="Arial" w:cs="Arial"/>
          <w:sz w:val="24"/>
          <w:szCs w:val="24"/>
        </w:rPr>
        <w:t>HR17 Maternity Leave Policy</w:t>
      </w:r>
    </w:p>
    <w:p w14:paraId="4A910069" w14:textId="77777777" w:rsidR="00722BF1" w:rsidRPr="00EA0826" w:rsidRDefault="00722BF1" w:rsidP="009E6412">
      <w:pPr>
        <w:pStyle w:val="ListParagraph"/>
        <w:numPr>
          <w:ilvl w:val="0"/>
          <w:numId w:val="5"/>
        </w:numPr>
        <w:spacing w:after="0" w:line="240" w:lineRule="auto"/>
        <w:ind w:left="1854" w:hanging="567"/>
        <w:jc w:val="both"/>
        <w:rPr>
          <w:rFonts w:ascii="Arial" w:hAnsi="Arial" w:cs="Arial"/>
          <w:sz w:val="24"/>
          <w:szCs w:val="24"/>
        </w:rPr>
      </w:pPr>
      <w:r w:rsidRPr="00EA0826">
        <w:rPr>
          <w:rFonts w:ascii="Arial" w:hAnsi="Arial" w:cs="Arial"/>
          <w:sz w:val="24"/>
          <w:szCs w:val="24"/>
        </w:rPr>
        <w:t>HR03 Adoption Leave Policy</w:t>
      </w:r>
    </w:p>
    <w:p w14:paraId="37C999BB" w14:textId="77777777" w:rsidR="00722BF1" w:rsidRPr="00EA0826" w:rsidRDefault="00722BF1" w:rsidP="009E6412">
      <w:pPr>
        <w:pStyle w:val="ListParagraph"/>
        <w:numPr>
          <w:ilvl w:val="0"/>
          <w:numId w:val="5"/>
        </w:numPr>
        <w:spacing w:after="0" w:line="240" w:lineRule="auto"/>
        <w:ind w:left="1854" w:hanging="567"/>
        <w:jc w:val="both"/>
        <w:rPr>
          <w:rFonts w:ascii="Arial" w:hAnsi="Arial" w:cs="Arial"/>
          <w:sz w:val="24"/>
          <w:szCs w:val="24"/>
        </w:rPr>
      </w:pPr>
      <w:r w:rsidRPr="00EA0826">
        <w:rPr>
          <w:rFonts w:ascii="Arial" w:hAnsi="Arial" w:cs="Arial"/>
          <w:sz w:val="24"/>
          <w:szCs w:val="24"/>
        </w:rPr>
        <w:t>HR22 Paternity Leave Policy</w:t>
      </w:r>
    </w:p>
    <w:p w14:paraId="4C1B6FC1" w14:textId="77777777" w:rsidR="00722BF1" w:rsidRPr="00EA0826" w:rsidRDefault="00722BF1" w:rsidP="009E6412">
      <w:pPr>
        <w:pStyle w:val="ListParagraph"/>
        <w:numPr>
          <w:ilvl w:val="0"/>
          <w:numId w:val="5"/>
        </w:numPr>
        <w:spacing w:after="0" w:line="240" w:lineRule="auto"/>
        <w:ind w:left="1854" w:hanging="567"/>
        <w:jc w:val="both"/>
        <w:rPr>
          <w:rFonts w:ascii="Arial" w:hAnsi="Arial" w:cs="Arial"/>
          <w:sz w:val="24"/>
          <w:szCs w:val="24"/>
        </w:rPr>
      </w:pPr>
      <w:r w:rsidRPr="00EA0826">
        <w:rPr>
          <w:rFonts w:ascii="Arial" w:hAnsi="Arial" w:cs="Arial"/>
          <w:sz w:val="24"/>
          <w:szCs w:val="24"/>
        </w:rPr>
        <w:t>HR07 Disciplinary Policy</w:t>
      </w:r>
    </w:p>
    <w:p w14:paraId="539B0A44" w14:textId="77777777" w:rsidR="00722BF1" w:rsidRPr="00EA0826" w:rsidRDefault="00722BF1" w:rsidP="009E6412">
      <w:pPr>
        <w:pStyle w:val="ListParagraph"/>
        <w:numPr>
          <w:ilvl w:val="0"/>
          <w:numId w:val="5"/>
        </w:numPr>
        <w:spacing w:after="0" w:line="240" w:lineRule="auto"/>
        <w:ind w:left="1854" w:hanging="567"/>
        <w:jc w:val="both"/>
        <w:rPr>
          <w:rFonts w:ascii="Arial" w:hAnsi="Arial" w:cs="Arial"/>
          <w:sz w:val="24"/>
          <w:szCs w:val="24"/>
        </w:rPr>
      </w:pPr>
      <w:r w:rsidRPr="00EA0826">
        <w:rPr>
          <w:rFonts w:ascii="Arial" w:hAnsi="Arial" w:cs="Arial"/>
          <w:sz w:val="24"/>
          <w:szCs w:val="24"/>
        </w:rPr>
        <w:t xml:space="preserve">HR37 Incremental Pay Progression Policy </w:t>
      </w:r>
    </w:p>
    <w:p w14:paraId="7DE5B3A8" w14:textId="64903639" w:rsidR="009E6412" w:rsidRPr="00EA0826" w:rsidRDefault="009E6412">
      <w:pPr>
        <w:rPr>
          <w:rFonts w:ascii="Arial" w:hAnsi="Arial" w:cs="Arial"/>
          <w:sz w:val="24"/>
          <w:szCs w:val="24"/>
        </w:rPr>
      </w:pPr>
      <w:r w:rsidRPr="00EA0826">
        <w:rPr>
          <w:rFonts w:ascii="Arial" w:hAnsi="Arial" w:cs="Arial"/>
          <w:sz w:val="24"/>
          <w:szCs w:val="24"/>
        </w:rPr>
        <w:br w:type="page"/>
      </w:r>
    </w:p>
    <w:p w14:paraId="0B7D0805" w14:textId="77777777" w:rsidR="00722BF1" w:rsidRPr="00EA0826" w:rsidRDefault="00722BF1" w:rsidP="009E6412">
      <w:pPr>
        <w:pStyle w:val="ListParagraph"/>
        <w:spacing w:after="0" w:line="240" w:lineRule="auto"/>
        <w:ind w:left="1298"/>
        <w:jc w:val="both"/>
        <w:rPr>
          <w:rFonts w:ascii="Arial" w:hAnsi="Arial" w:cs="Arial"/>
          <w:sz w:val="24"/>
          <w:szCs w:val="24"/>
        </w:rPr>
      </w:pPr>
    </w:p>
    <w:p w14:paraId="702A35E1" w14:textId="56A95D17" w:rsidR="00722BF1" w:rsidRPr="00EA0826" w:rsidRDefault="00722BF1" w:rsidP="009E6412">
      <w:pPr>
        <w:pStyle w:val="Heading1"/>
        <w:spacing w:before="0" w:after="0"/>
        <w:ind w:left="432"/>
        <w:jc w:val="both"/>
        <w:rPr>
          <w:rFonts w:ascii="Arial" w:hAnsi="Arial" w:cs="Arial"/>
          <w:b/>
          <w:color w:val="auto"/>
          <w:sz w:val="24"/>
          <w:szCs w:val="24"/>
        </w:rPr>
      </w:pPr>
      <w:bookmarkStart w:id="12" w:name="_Toc20131931"/>
      <w:r w:rsidRPr="00EA0826">
        <w:rPr>
          <w:rFonts w:ascii="Arial" w:hAnsi="Arial" w:cs="Arial"/>
          <w:b/>
          <w:color w:val="auto"/>
          <w:sz w:val="24"/>
          <w:szCs w:val="24"/>
        </w:rPr>
        <w:t>Part 2 Procedure</w:t>
      </w:r>
      <w:bookmarkEnd w:id="12"/>
    </w:p>
    <w:p w14:paraId="3A651AD1" w14:textId="77777777" w:rsidR="009E6412" w:rsidRPr="00EA0826" w:rsidRDefault="009E6412" w:rsidP="009E6412"/>
    <w:p w14:paraId="1E61F0B3" w14:textId="53C28723"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r w:rsidRPr="00EA0826">
        <w:rPr>
          <w:rFonts w:ascii="Arial" w:hAnsi="Arial" w:cs="Arial"/>
          <w:b/>
          <w:color w:val="auto"/>
          <w:sz w:val="24"/>
          <w:szCs w:val="24"/>
        </w:rPr>
        <w:t xml:space="preserve">   </w:t>
      </w:r>
      <w:bookmarkStart w:id="13" w:name="_Toc20131932"/>
      <w:r w:rsidRPr="00EA0826">
        <w:rPr>
          <w:rFonts w:ascii="Arial" w:hAnsi="Arial" w:cs="Arial"/>
          <w:b/>
          <w:color w:val="auto"/>
          <w:sz w:val="24"/>
          <w:szCs w:val="24"/>
        </w:rPr>
        <w:t>What is Shared Parental Leave?</w:t>
      </w:r>
      <w:bookmarkEnd w:id="13"/>
      <w:r w:rsidRPr="00EA0826">
        <w:rPr>
          <w:rFonts w:ascii="Arial" w:hAnsi="Arial" w:cs="Arial"/>
          <w:b/>
          <w:color w:val="auto"/>
          <w:sz w:val="24"/>
          <w:szCs w:val="24"/>
        </w:rPr>
        <w:t xml:space="preserve">  </w:t>
      </w:r>
    </w:p>
    <w:p w14:paraId="68C720EE" w14:textId="77777777" w:rsidR="009E6412" w:rsidRPr="00EA0826" w:rsidRDefault="009E6412" w:rsidP="009E6412"/>
    <w:p w14:paraId="2E5BD586" w14:textId="77777777" w:rsidR="00722BF1" w:rsidRPr="00EA0826" w:rsidRDefault="00722BF1" w:rsidP="009E6412">
      <w:pPr>
        <w:pStyle w:val="ListParagraph"/>
        <w:numPr>
          <w:ilvl w:val="0"/>
          <w:numId w:val="7"/>
        </w:numPr>
        <w:spacing w:after="0" w:line="240" w:lineRule="auto"/>
        <w:ind w:left="1287" w:hanging="567"/>
        <w:jc w:val="both"/>
        <w:rPr>
          <w:rFonts w:ascii="Arial" w:hAnsi="Arial" w:cs="Arial"/>
          <w:sz w:val="24"/>
          <w:szCs w:val="24"/>
        </w:rPr>
      </w:pPr>
      <w:r w:rsidRPr="00EA0826">
        <w:rPr>
          <w:rFonts w:ascii="Arial" w:hAnsi="Arial" w:cs="Arial"/>
          <w:sz w:val="24"/>
          <w:szCs w:val="24"/>
        </w:rPr>
        <w:t>Shared Parental Leave (SPL) enables eligible parents to choose how to share the care of their child during the first year following birth or adoption. Its purpose is to give parents more flexibility in considering how to best care for their child. All eligible employees have a statutory right to take Shared Parental Leave. There may also be an entitlement to Shared Parental Pay, this may be enhanced pay or statutory pay. This policy sets out the rights and responsibilities of employees who wish to take Shared Parental Leave and Shared Parental Pay (</w:t>
      </w:r>
      <w:proofErr w:type="spellStart"/>
      <w:r w:rsidRPr="00EA0826">
        <w:rPr>
          <w:rFonts w:ascii="Arial" w:hAnsi="Arial" w:cs="Arial"/>
          <w:sz w:val="24"/>
          <w:szCs w:val="24"/>
        </w:rPr>
        <w:t>ShPP</w:t>
      </w:r>
      <w:proofErr w:type="spellEnd"/>
      <w:r w:rsidRPr="00EA0826">
        <w:rPr>
          <w:rFonts w:ascii="Arial" w:hAnsi="Arial" w:cs="Arial"/>
          <w:sz w:val="24"/>
          <w:szCs w:val="24"/>
        </w:rPr>
        <w:t xml:space="preserve">). [Based upon their entitlements to SPL and </w:t>
      </w:r>
      <w:proofErr w:type="spellStart"/>
      <w:r w:rsidRPr="00EA0826">
        <w:rPr>
          <w:rFonts w:ascii="Arial" w:hAnsi="Arial" w:cs="Arial"/>
          <w:sz w:val="24"/>
          <w:szCs w:val="24"/>
        </w:rPr>
        <w:t>ShPP</w:t>
      </w:r>
      <w:proofErr w:type="spellEnd"/>
      <w:r w:rsidRPr="00EA0826">
        <w:rPr>
          <w:rFonts w:ascii="Arial" w:hAnsi="Arial" w:cs="Arial"/>
          <w:sz w:val="24"/>
          <w:szCs w:val="24"/>
        </w:rPr>
        <w:t>.]</w:t>
      </w:r>
    </w:p>
    <w:p w14:paraId="141B4EFF" w14:textId="77777777" w:rsidR="00722BF1" w:rsidRPr="00EA0826" w:rsidRDefault="00722BF1" w:rsidP="009E6412">
      <w:pPr>
        <w:pStyle w:val="ListParagraph"/>
        <w:spacing w:after="0" w:line="240" w:lineRule="auto"/>
        <w:ind w:left="1287"/>
        <w:jc w:val="both"/>
        <w:rPr>
          <w:rFonts w:ascii="Arial" w:hAnsi="Arial" w:cs="Arial"/>
          <w:sz w:val="24"/>
          <w:szCs w:val="24"/>
        </w:rPr>
      </w:pPr>
    </w:p>
    <w:p w14:paraId="76B253E4" w14:textId="3A4734C9" w:rsidR="00722BF1" w:rsidRPr="00EA0826" w:rsidRDefault="00722BF1" w:rsidP="009E6412">
      <w:pPr>
        <w:pStyle w:val="ListParagraph"/>
        <w:numPr>
          <w:ilvl w:val="0"/>
          <w:numId w:val="7"/>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The organisation recognises that, from time to time, employees may have questions or concerns relating to their shared parental rights. It is the organisation's policy to encourage open discussion with employees to ensure that questions and problems can be resolved as quickly as possible. </w:t>
      </w:r>
    </w:p>
    <w:p w14:paraId="7872E646" w14:textId="77777777" w:rsidR="009E6412" w:rsidRPr="00EA0826" w:rsidRDefault="009E6412" w:rsidP="009E6412">
      <w:pPr>
        <w:pStyle w:val="ListParagraph"/>
        <w:rPr>
          <w:rFonts w:ascii="Arial" w:hAnsi="Arial" w:cs="Arial"/>
          <w:sz w:val="24"/>
          <w:szCs w:val="24"/>
        </w:rPr>
      </w:pPr>
    </w:p>
    <w:p w14:paraId="58C0D331" w14:textId="77777777" w:rsidR="009E6412" w:rsidRPr="00EA0826" w:rsidRDefault="009E6412" w:rsidP="009E6412">
      <w:pPr>
        <w:pStyle w:val="ListParagraph"/>
        <w:spacing w:after="0" w:line="240" w:lineRule="auto"/>
        <w:ind w:left="1287"/>
        <w:jc w:val="both"/>
        <w:rPr>
          <w:rFonts w:ascii="Arial" w:hAnsi="Arial" w:cs="Arial"/>
          <w:sz w:val="24"/>
          <w:szCs w:val="24"/>
        </w:rPr>
      </w:pPr>
    </w:p>
    <w:p w14:paraId="32494811" w14:textId="6E96D1F7" w:rsidR="00722BF1" w:rsidRPr="00EA0826" w:rsidRDefault="00722BF1" w:rsidP="009E6412">
      <w:pPr>
        <w:pStyle w:val="Heading2"/>
        <w:numPr>
          <w:ilvl w:val="0"/>
          <w:numId w:val="6"/>
        </w:numPr>
        <w:spacing w:before="0"/>
        <w:ind w:left="1002"/>
        <w:jc w:val="both"/>
        <w:rPr>
          <w:rFonts w:ascii="Arial" w:hAnsi="Arial" w:cs="Arial"/>
          <w:b/>
          <w:color w:val="auto"/>
          <w:sz w:val="24"/>
          <w:szCs w:val="24"/>
        </w:rPr>
      </w:pPr>
      <w:r w:rsidRPr="00EA0826">
        <w:rPr>
          <w:rFonts w:ascii="Arial" w:hAnsi="Arial" w:cs="Arial"/>
          <w:b/>
          <w:color w:val="auto"/>
          <w:sz w:val="24"/>
          <w:szCs w:val="24"/>
        </w:rPr>
        <w:t xml:space="preserve">  </w:t>
      </w:r>
      <w:bookmarkStart w:id="14" w:name="_Toc20131933"/>
      <w:r w:rsidRPr="00EA0826">
        <w:rPr>
          <w:rFonts w:ascii="Arial" w:hAnsi="Arial" w:cs="Arial"/>
          <w:b/>
          <w:color w:val="auto"/>
          <w:sz w:val="24"/>
          <w:szCs w:val="24"/>
        </w:rPr>
        <w:t>Eligibility</w:t>
      </w:r>
      <w:bookmarkEnd w:id="14"/>
    </w:p>
    <w:p w14:paraId="2B01E296" w14:textId="77777777" w:rsidR="009E6412" w:rsidRPr="00EA0826" w:rsidRDefault="009E6412" w:rsidP="009E6412"/>
    <w:p w14:paraId="405E7FEE" w14:textId="77777777" w:rsidR="00722BF1" w:rsidRPr="00EA0826" w:rsidRDefault="00722BF1" w:rsidP="009E6412">
      <w:pPr>
        <w:pStyle w:val="ListParagraph"/>
        <w:numPr>
          <w:ilvl w:val="0"/>
          <w:numId w:val="8"/>
        </w:numPr>
        <w:spacing w:after="0" w:line="240" w:lineRule="auto"/>
        <w:ind w:left="1287" w:hanging="567"/>
        <w:rPr>
          <w:rFonts w:ascii="Arial" w:hAnsi="Arial" w:cs="Arial"/>
          <w:b/>
          <w:sz w:val="24"/>
          <w:szCs w:val="24"/>
        </w:rPr>
      </w:pPr>
      <w:r w:rsidRPr="00EA0826">
        <w:rPr>
          <w:rFonts w:ascii="Arial" w:hAnsi="Arial" w:cs="Arial"/>
          <w:sz w:val="24"/>
          <w:szCs w:val="24"/>
        </w:rPr>
        <w:t xml:space="preserve">SPL can only be used by two people: </w:t>
      </w:r>
    </w:p>
    <w:p w14:paraId="045E9971"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The mother/adopter and One of the following:</w:t>
      </w:r>
    </w:p>
    <w:p w14:paraId="3C313E92"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 xml:space="preserve">the father of the child (in the case of birth) </w:t>
      </w:r>
    </w:p>
    <w:p w14:paraId="483A3B8F" w14:textId="77777777" w:rsidR="00722BF1" w:rsidRPr="00EA0826" w:rsidRDefault="00722BF1" w:rsidP="009E6412">
      <w:pPr>
        <w:pStyle w:val="ListParagraph"/>
        <w:spacing w:after="0" w:line="240" w:lineRule="auto"/>
        <w:ind w:left="1713"/>
        <w:jc w:val="both"/>
        <w:rPr>
          <w:rFonts w:ascii="Arial" w:hAnsi="Arial" w:cs="Arial"/>
          <w:sz w:val="24"/>
          <w:szCs w:val="24"/>
        </w:rPr>
      </w:pPr>
      <w:r w:rsidRPr="00EA0826">
        <w:rPr>
          <w:rFonts w:ascii="Arial" w:hAnsi="Arial" w:cs="Arial"/>
          <w:sz w:val="24"/>
          <w:szCs w:val="24"/>
        </w:rPr>
        <w:t>or</w:t>
      </w:r>
    </w:p>
    <w:p w14:paraId="7D0BB297"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 xml:space="preserve">The spouse, civil </w:t>
      </w:r>
      <w:proofErr w:type="gramStart"/>
      <w:r w:rsidRPr="00EA0826">
        <w:rPr>
          <w:rFonts w:ascii="Arial" w:hAnsi="Arial" w:cs="Arial"/>
          <w:sz w:val="24"/>
          <w:szCs w:val="24"/>
        </w:rPr>
        <w:t>partner</w:t>
      </w:r>
      <w:proofErr w:type="gramEnd"/>
      <w:r w:rsidRPr="00EA0826">
        <w:rPr>
          <w:rFonts w:ascii="Arial" w:hAnsi="Arial" w:cs="Arial"/>
          <w:sz w:val="24"/>
          <w:szCs w:val="24"/>
        </w:rPr>
        <w:t xml:space="preserve"> or partner of the child's mother/ adopter. </w:t>
      </w:r>
    </w:p>
    <w:p w14:paraId="44CF3C4C" w14:textId="77777777" w:rsidR="00722BF1" w:rsidRPr="00EA0826" w:rsidRDefault="00722BF1" w:rsidP="009E6412">
      <w:pPr>
        <w:pStyle w:val="ListParagraph"/>
        <w:spacing w:after="0" w:line="240" w:lineRule="auto"/>
        <w:ind w:left="1713"/>
        <w:jc w:val="both"/>
        <w:rPr>
          <w:rFonts w:ascii="Arial" w:hAnsi="Arial" w:cs="Arial"/>
          <w:sz w:val="24"/>
          <w:szCs w:val="24"/>
        </w:rPr>
      </w:pPr>
    </w:p>
    <w:p w14:paraId="5D4909BF" w14:textId="77777777" w:rsidR="00722BF1" w:rsidRPr="00EA0826" w:rsidRDefault="00722BF1" w:rsidP="009E6412">
      <w:pPr>
        <w:pStyle w:val="ListParagraph"/>
        <w:numPr>
          <w:ilvl w:val="0"/>
          <w:numId w:val="8"/>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Both parents must share the main responsibility for the care of the child at the time of the birth/placement for adoption. </w:t>
      </w:r>
    </w:p>
    <w:p w14:paraId="5607D1EE" w14:textId="77777777" w:rsidR="00722BF1" w:rsidRPr="00EA0826" w:rsidRDefault="00722BF1" w:rsidP="009E6412">
      <w:pPr>
        <w:pStyle w:val="ListParagraph"/>
        <w:spacing w:after="0" w:line="240" w:lineRule="auto"/>
        <w:ind w:left="1287"/>
        <w:jc w:val="both"/>
        <w:rPr>
          <w:rFonts w:ascii="Arial" w:hAnsi="Arial" w:cs="Arial"/>
          <w:sz w:val="24"/>
          <w:szCs w:val="24"/>
        </w:rPr>
      </w:pPr>
    </w:p>
    <w:p w14:paraId="050D86BC" w14:textId="77777777" w:rsidR="00722BF1" w:rsidRPr="00EA0826" w:rsidRDefault="00722BF1" w:rsidP="009E6412">
      <w:pPr>
        <w:pStyle w:val="ListParagraph"/>
        <w:numPr>
          <w:ilvl w:val="0"/>
          <w:numId w:val="8"/>
        </w:numPr>
        <w:spacing w:after="0" w:line="240" w:lineRule="auto"/>
        <w:ind w:left="1287" w:hanging="567"/>
        <w:jc w:val="both"/>
        <w:rPr>
          <w:rFonts w:ascii="Arial" w:hAnsi="Arial" w:cs="Arial"/>
          <w:sz w:val="24"/>
          <w:szCs w:val="24"/>
        </w:rPr>
      </w:pPr>
      <w:proofErr w:type="gramStart"/>
      <w:r w:rsidRPr="00EA0826">
        <w:rPr>
          <w:rFonts w:ascii="Arial" w:hAnsi="Arial" w:cs="Arial"/>
          <w:sz w:val="24"/>
          <w:szCs w:val="24"/>
        </w:rPr>
        <w:t>Additionally</w:t>
      </w:r>
      <w:proofErr w:type="gramEnd"/>
      <w:r w:rsidRPr="00EA0826">
        <w:rPr>
          <w:rFonts w:ascii="Arial" w:hAnsi="Arial" w:cs="Arial"/>
          <w:sz w:val="24"/>
          <w:szCs w:val="24"/>
        </w:rPr>
        <w:t xml:space="preserve"> an employee seeking to take SPL must satisfy each of the following criteria: </w:t>
      </w:r>
    </w:p>
    <w:p w14:paraId="72F683A8"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 xml:space="preserve">the mother/adopter of the child must be/have been entitled to statutory maternity/adoption leave or if not entitled to statutory maternity/adoption leave they must be/have been entitled to statutory maternity/adoption pay or maternity allowance and must have ended or given notice to reduce any maternity/adoption </w:t>
      </w:r>
      <w:proofErr w:type="gramStart"/>
      <w:r w:rsidRPr="00EA0826">
        <w:rPr>
          <w:rFonts w:ascii="Arial" w:hAnsi="Arial" w:cs="Arial"/>
          <w:sz w:val="24"/>
          <w:szCs w:val="24"/>
        </w:rPr>
        <w:t>entitlements;</w:t>
      </w:r>
      <w:proofErr w:type="gramEnd"/>
    </w:p>
    <w:p w14:paraId="7625A80F" w14:textId="7B8A635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 xml:space="preserve">the employee must still be working for the organisation at the start of each period of </w:t>
      </w:r>
      <w:proofErr w:type="gramStart"/>
      <w:r w:rsidRPr="00EA0826">
        <w:rPr>
          <w:rFonts w:ascii="Arial" w:hAnsi="Arial" w:cs="Arial"/>
          <w:sz w:val="24"/>
          <w:szCs w:val="24"/>
        </w:rPr>
        <w:t>SPL;</w:t>
      </w:r>
      <w:proofErr w:type="gramEnd"/>
    </w:p>
    <w:p w14:paraId="1DAD342C"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 xml:space="preserve">the employee must pass the ‘continuity test’ requiring them to have a minimum of 26 weeks' service at the end of the 15th week before the child’s expected due date/matching </w:t>
      </w:r>
      <w:proofErr w:type="gramStart"/>
      <w:r w:rsidRPr="00EA0826">
        <w:rPr>
          <w:rFonts w:ascii="Arial" w:hAnsi="Arial" w:cs="Arial"/>
          <w:sz w:val="24"/>
          <w:szCs w:val="24"/>
        </w:rPr>
        <w:t>date;</w:t>
      </w:r>
      <w:proofErr w:type="gramEnd"/>
      <w:r w:rsidRPr="00EA0826">
        <w:rPr>
          <w:rFonts w:ascii="Arial" w:hAnsi="Arial" w:cs="Arial"/>
          <w:sz w:val="24"/>
          <w:szCs w:val="24"/>
        </w:rPr>
        <w:t xml:space="preserve"> </w:t>
      </w:r>
    </w:p>
    <w:p w14:paraId="18B7450B"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 xml:space="preserve">the employee’s partner must meet the ‘employment and earnings test’ requiring them in the 66 weeks leading up to the child’s expected due date/matching date have worked for at least 26 weeks and earned an </w:t>
      </w:r>
      <w:r w:rsidRPr="00EA0826">
        <w:rPr>
          <w:rFonts w:ascii="Arial" w:hAnsi="Arial" w:cs="Arial"/>
          <w:sz w:val="24"/>
          <w:szCs w:val="24"/>
        </w:rPr>
        <w:lastRenderedPageBreak/>
        <w:t xml:space="preserve">average of at least £30 (this is correct as of 2015 but may change annually) a week in any 13 of those </w:t>
      </w:r>
      <w:proofErr w:type="gramStart"/>
      <w:r w:rsidRPr="00EA0826">
        <w:rPr>
          <w:rFonts w:ascii="Arial" w:hAnsi="Arial" w:cs="Arial"/>
          <w:sz w:val="24"/>
          <w:szCs w:val="24"/>
        </w:rPr>
        <w:t>weeks;</w:t>
      </w:r>
      <w:proofErr w:type="gramEnd"/>
    </w:p>
    <w:p w14:paraId="49E06E4B"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The employee must correctly notify their Line Manager of their entitlement and provide evidence as required.</w:t>
      </w:r>
    </w:p>
    <w:p w14:paraId="41F40F09" w14:textId="77777777" w:rsidR="00722BF1" w:rsidRPr="00EA0826" w:rsidRDefault="00722BF1" w:rsidP="009E6412">
      <w:pPr>
        <w:pStyle w:val="ListParagraph"/>
        <w:spacing w:after="0" w:line="240" w:lineRule="auto"/>
        <w:ind w:left="1287" w:hanging="567"/>
        <w:jc w:val="both"/>
        <w:rPr>
          <w:rFonts w:ascii="Arial" w:hAnsi="Arial" w:cs="Arial"/>
          <w:sz w:val="24"/>
          <w:szCs w:val="24"/>
        </w:rPr>
      </w:pPr>
    </w:p>
    <w:p w14:paraId="4AF1934D" w14:textId="025E66D8"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r w:rsidRPr="00EA0826">
        <w:rPr>
          <w:rFonts w:ascii="Arial" w:hAnsi="Arial" w:cs="Arial"/>
          <w:b/>
          <w:color w:val="auto"/>
          <w:sz w:val="24"/>
          <w:szCs w:val="24"/>
        </w:rPr>
        <w:t xml:space="preserve">   </w:t>
      </w:r>
      <w:bookmarkStart w:id="15" w:name="_Toc20131934"/>
      <w:r w:rsidRPr="00EA0826">
        <w:rPr>
          <w:rFonts w:ascii="Arial" w:hAnsi="Arial" w:cs="Arial"/>
          <w:b/>
          <w:color w:val="auto"/>
          <w:sz w:val="24"/>
          <w:szCs w:val="24"/>
        </w:rPr>
        <w:t>Entitlement</w:t>
      </w:r>
      <w:bookmarkEnd w:id="15"/>
    </w:p>
    <w:p w14:paraId="7A9C117B" w14:textId="77777777" w:rsidR="009E6412" w:rsidRPr="00EA0826" w:rsidRDefault="009E6412" w:rsidP="009E6412"/>
    <w:p w14:paraId="30ACD24E" w14:textId="77777777" w:rsidR="00722BF1" w:rsidRPr="00EA0826" w:rsidRDefault="00722BF1" w:rsidP="009E6412">
      <w:pPr>
        <w:pStyle w:val="ListParagraph"/>
        <w:numPr>
          <w:ilvl w:val="0"/>
          <w:numId w:val="10"/>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Eligible employees may be entitled to take up to 50 weeks SPL during the child’s first year in their family. The number of weeks available is calculated using the mother’s/adopter’s entitlement to maternity/adoption leave, which allows them to take up to 52 weeks’ leave. If they reduce their maternity/adoption leave </w:t>
      </w:r>
      <w:proofErr w:type="gramStart"/>
      <w:r w:rsidRPr="00EA0826">
        <w:rPr>
          <w:rFonts w:ascii="Arial" w:hAnsi="Arial" w:cs="Arial"/>
          <w:sz w:val="24"/>
          <w:szCs w:val="24"/>
        </w:rPr>
        <w:t>entitlement</w:t>
      </w:r>
      <w:proofErr w:type="gramEnd"/>
      <w:r w:rsidRPr="00EA0826">
        <w:rPr>
          <w:rFonts w:ascii="Arial" w:hAnsi="Arial" w:cs="Arial"/>
          <w:sz w:val="24"/>
          <w:szCs w:val="24"/>
        </w:rPr>
        <w:t xml:space="preserve"> then they and/or their partner may opt-in to the SPL system and take any remaining weeks as SPL.</w:t>
      </w:r>
    </w:p>
    <w:p w14:paraId="710CD24D" w14:textId="77777777" w:rsidR="00722BF1" w:rsidRPr="00EA0826" w:rsidRDefault="00722BF1" w:rsidP="009E6412">
      <w:pPr>
        <w:pStyle w:val="ListParagraph"/>
        <w:spacing w:after="0" w:line="240" w:lineRule="auto"/>
        <w:ind w:left="1287"/>
        <w:jc w:val="both"/>
        <w:rPr>
          <w:rFonts w:ascii="Arial" w:hAnsi="Arial" w:cs="Arial"/>
          <w:sz w:val="24"/>
          <w:szCs w:val="24"/>
        </w:rPr>
      </w:pPr>
    </w:p>
    <w:p w14:paraId="13ECB741" w14:textId="77777777" w:rsidR="00722BF1" w:rsidRPr="00EA0826" w:rsidRDefault="00722BF1" w:rsidP="009E6412">
      <w:pPr>
        <w:pStyle w:val="ListParagraph"/>
        <w:numPr>
          <w:ilvl w:val="0"/>
          <w:numId w:val="10"/>
        </w:numPr>
        <w:spacing w:after="0" w:line="240" w:lineRule="auto"/>
        <w:ind w:left="1287" w:hanging="567"/>
        <w:jc w:val="both"/>
        <w:rPr>
          <w:rFonts w:ascii="Arial" w:hAnsi="Arial" w:cs="Arial"/>
          <w:sz w:val="24"/>
          <w:szCs w:val="24"/>
        </w:rPr>
      </w:pPr>
      <w:r w:rsidRPr="00EA0826">
        <w:rPr>
          <w:rFonts w:ascii="Arial" w:hAnsi="Arial" w:cs="Arial"/>
          <w:sz w:val="24"/>
          <w:szCs w:val="24"/>
        </w:rPr>
        <w:t>A mother/adopter may reduce their entitlement to maternity/adoption leave by returning to work before the full entitlement of 52 weeks has been taken, or they may give notice to curtail their leave at a specified future date.</w:t>
      </w:r>
    </w:p>
    <w:p w14:paraId="7B3F0603" w14:textId="77777777" w:rsidR="00722BF1" w:rsidRPr="00EA0826" w:rsidRDefault="00722BF1" w:rsidP="009E6412">
      <w:pPr>
        <w:pStyle w:val="ListParagraph"/>
        <w:spacing w:after="0" w:line="240" w:lineRule="auto"/>
        <w:rPr>
          <w:rFonts w:ascii="Arial" w:hAnsi="Arial" w:cs="Arial"/>
          <w:sz w:val="24"/>
          <w:szCs w:val="24"/>
        </w:rPr>
      </w:pPr>
    </w:p>
    <w:p w14:paraId="3BD69348" w14:textId="77777777" w:rsidR="00722BF1" w:rsidRPr="00EA0826" w:rsidRDefault="00722BF1" w:rsidP="009E6412">
      <w:pPr>
        <w:pStyle w:val="ListParagraph"/>
        <w:numPr>
          <w:ilvl w:val="0"/>
          <w:numId w:val="10"/>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If the mother/adopter is not entitled to maternity/adoption leave but is entitled to Statutory Maternity Pay (SMP), Statutory Adoption Pay (SAP) or Maternity Allowance (MA), they must reduce their entitlement to less than the 39 weeks. If they do this, their partner may be entitled to up to 50 weeks of SPL. This is calculated by deducting from 52 the number of weeks of SMP, SAP or MA taken by the mother/adopter.  </w:t>
      </w:r>
    </w:p>
    <w:p w14:paraId="31DD041A" w14:textId="77777777" w:rsidR="00722BF1" w:rsidRPr="00EA0826" w:rsidRDefault="00722BF1" w:rsidP="009E6412">
      <w:pPr>
        <w:pStyle w:val="ListParagraph"/>
        <w:spacing w:after="0" w:line="240" w:lineRule="auto"/>
        <w:rPr>
          <w:rFonts w:ascii="Arial" w:hAnsi="Arial" w:cs="Arial"/>
          <w:sz w:val="24"/>
          <w:szCs w:val="24"/>
        </w:rPr>
      </w:pPr>
    </w:p>
    <w:p w14:paraId="06F33636" w14:textId="77777777" w:rsidR="00722BF1" w:rsidRPr="00EA0826" w:rsidRDefault="00722BF1" w:rsidP="009E6412">
      <w:pPr>
        <w:pStyle w:val="ListParagraph"/>
        <w:numPr>
          <w:ilvl w:val="0"/>
          <w:numId w:val="10"/>
        </w:numPr>
        <w:spacing w:after="0" w:line="240" w:lineRule="auto"/>
        <w:ind w:left="1287" w:hanging="567"/>
        <w:jc w:val="both"/>
        <w:rPr>
          <w:rFonts w:ascii="Arial" w:hAnsi="Arial" w:cs="Arial"/>
          <w:sz w:val="24"/>
          <w:szCs w:val="24"/>
        </w:rPr>
      </w:pPr>
      <w:r w:rsidRPr="00EA0826">
        <w:rPr>
          <w:rFonts w:ascii="Arial" w:hAnsi="Arial" w:cs="Arial"/>
          <w:sz w:val="24"/>
          <w:szCs w:val="24"/>
        </w:rPr>
        <w:t>SPL can commence as follows:</w:t>
      </w:r>
    </w:p>
    <w:p w14:paraId="3B736426"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The mother can take SPL after she has taken the legally required two weeks of maternity leave immediately following the birth of the child</w:t>
      </w:r>
    </w:p>
    <w:p w14:paraId="54D5D7ED"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The adopter can take SPL after taking at least two weeks of adoption leave</w:t>
      </w:r>
    </w:p>
    <w:p w14:paraId="2AC97BEF"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 xml:space="preserve">The father/partner/spouse can take SPL immediately following the birth/placement of the </w:t>
      </w:r>
      <w:proofErr w:type="gramStart"/>
      <w:r w:rsidRPr="00EA0826">
        <w:rPr>
          <w:rFonts w:ascii="Arial" w:hAnsi="Arial" w:cs="Arial"/>
          <w:sz w:val="24"/>
          <w:szCs w:val="24"/>
        </w:rPr>
        <w:t>child, but</w:t>
      </w:r>
      <w:proofErr w:type="gramEnd"/>
      <w:r w:rsidRPr="00EA0826">
        <w:rPr>
          <w:rFonts w:ascii="Arial" w:hAnsi="Arial" w:cs="Arial"/>
          <w:sz w:val="24"/>
          <w:szCs w:val="24"/>
        </w:rPr>
        <w:t xml:space="preserve"> may first choose to exhaust any paternity leave entitlements (as the father/partner cannot take paternity leave or pay once they have taken any SPL or </w:t>
      </w:r>
      <w:proofErr w:type="spellStart"/>
      <w:r w:rsidRPr="00EA0826">
        <w:rPr>
          <w:rFonts w:ascii="Arial" w:hAnsi="Arial" w:cs="Arial"/>
          <w:sz w:val="24"/>
          <w:szCs w:val="24"/>
        </w:rPr>
        <w:t>ShPP</w:t>
      </w:r>
      <w:proofErr w:type="spellEnd"/>
      <w:r w:rsidRPr="00EA0826">
        <w:rPr>
          <w:rFonts w:ascii="Arial" w:hAnsi="Arial" w:cs="Arial"/>
          <w:sz w:val="24"/>
          <w:szCs w:val="24"/>
        </w:rPr>
        <w:t>).  Please see Maternity, Paternity and Adoption Pay and Leave Policy for further details.</w:t>
      </w:r>
    </w:p>
    <w:p w14:paraId="0EA45BB1" w14:textId="77777777" w:rsidR="00722BF1" w:rsidRPr="00EA0826" w:rsidRDefault="00722BF1" w:rsidP="009E6412">
      <w:pPr>
        <w:pStyle w:val="ListParagraph"/>
        <w:spacing w:after="0" w:line="240" w:lineRule="auto"/>
        <w:ind w:left="1713"/>
        <w:jc w:val="both"/>
        <w:rPr>
          <w:rFonts w:ascii="Arial" w:hAnsi="Arial" w:cs="Arial"/>
          <w:sz w:val="24"/>
          <w:szCs w:val="24"/>
        </w:rPr>
      </w:pPr>
    </w:p>
    <w:p w14:paraId="525E3CF0" w14:textId="77777777" w:rsidR="00722BF1" w:rsidRPr="00EA0826" w:rsidRDefault="00722BF1" w:rsidP="009E6412">
      <w:pPr>
        <w:pStyle w:val="ListParagraph"/>
        <w:numPr>
          <w:ilvl w:val="0"/>
          <w:numId w:val="10"/>
        </w:numPr>
        <w:spacing w:after="0" w:line="240" w:lineRule="auto"/>
        <w:ind w:left="1287" w:hanging="567"/>
        <w:jc w:val="both"/>
        <w:rPr>
          <w:rFonts w:ascii="Arial" w:hAnsi="Arial" w:cs="Arial"/>
          <w:sz w:val="24"/>
          <w:szCs w:val="24"/>
        </w:rPr>
      </w:pPr>
      <w:r w:rsidRPr="00EA0826">
        <w:rPr>
          <w:rFonts w:ascii="Arial" w:hAnsi="Arial" w:cs="Arial"/>
          <w:sz w:val="24"/>
          <w:szCs w:val="24"/>
        </w:rPr>
        <w:t>Where a mother/adopter gives notice to curtail their maternity/adoption entitlement then the mother/adopter’s partner can take leave while the mother/adopter is still using their maternity/adoption entitlements.  Please note where the mother/adopter curtails their leave; this will draw an end to any occupational maternity entitlements which are still in place at the time of the curtailment.</w:t>
      </w:r>
    </w:p>
    <w:p w14:paraId="0454A067" w14:textId="77777777" w:rsidR="00722BF1" w:rsidRPr="00EA0826" w:rsidRDefault="00722BF1" w:rsidP="009E6412">
      <w:pPr>
        <w:pStyle w:val="ListParagraph"/>
        <w:spacing w:after="0" w:line="240" w:lineRule="auto"/>
        <w:ind w:left="1287"/>
        <w:jc w:val="both"/>
        <w:rPr>
          <w:rFonts w:ascii="Arial" w:hAnsi="Arial" w:cs="Arial"/>
          <w:sz w:val="24"/>
          <w:szCs w:val="24"/>
        </w:rPr>
      </w:pPr>
    </w:p>
    <w:p w14:paraId="3D9A4165" w14:textId="77777777" w:rsidR="00722BF1" w:rsidRPr="00EA0826" w:rsidRDefault="00722BF1" w:rsidP="009E6412">
      <w:pPr>
        <w:pStyle w:val="ListParagraph"/>
        <w:numPr>
          <w:ilvl w:val="0"/>
          <w:numId w:val="10"/>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SPL will generally commence on the employee's chosen start date specified in their leave booking notice, or in any subsequent variation notice (see "Booking Shared Parental Leave" and "Variations to arranged Shared Parental Leave" below). </w:t>
      </w:r>
    </w:p>
    <w:p w14:paraId="61CB9F73" w14:textId="77777777" w:rsidR="00722BF1" w:rsidRPr="00EA0826" w:rsidRDefault="00722BF1" w:rsidP="009E6412">
      <w:pPr>
        <w:pStyle w:val="ListParagraph"/>
        <w:spacing w:after="0" w:line="240" w:lineRule="auto"/>
        <w:ind w:left="567"/>
        <w:jc w:val="both"/>
        <w:rPr>
          <w:rFonts w:ascii="Arial" w:hAnsi="Arial" w:cs="Arial"/>
          <w:sz w:val="24"/>
          <w:szCs w:val="24"/>
        </w:rPr>
      </w:pPr>
    </w:p>
    <w:p w14:paraId="5BB0DDDC" w14:textId="77777777" w:rsidR="00722BF1" w:rsidRPr="00EA0826" w:rsidRDefault="00722BF1" w:rsidP="009E6412">
      <w:pPr>
        <w:pStyle w:val="ListParagraph"/>
        <w:numPr>
          <w:ilvl w:val="0"/>
          <w:numId w:val="10"/>
        </w:numPr>
        <w:tabs>
          <w:tab w:val="left" w:pos="1276"/>
        </w:tabs>
        <w:spacing w:after="0" w:line="240" w:lineRule="auto"/>
        <w:ind w:left="1276" w:hanging="709"/>
        <w:jc w:val="both"/>
        <w:rPr>
          <w:rFonts w:ascii="Arial" w:hAnsi="Arial" w:cs="Arial"/>
          <w:sz w:val="24"/>
          <w:szCs w:val="24"/>
        </w:rPr>
      </w:pPr>
      <w:r w:rsidRPr="00EA0826">
        <w:rPr>
          <w:rFonts w:ascii="Arial" w:hAnsi="Arial" w:cs="Arial"/>
          <w:sz w:val="24"/>
          <w:szCs w:val="24"/>
        </w:rPr>
        <w:t>If the employee is eligible to receive it, Shared Parental Pay (</w:t>
      </w:r>
      <w:proofErr w:type="spellStart"/>
      <w:r w:rsidRPr="00EA0826">
        <w:rPr>
          <w:rFonts w:ascii="Arial" w:hAnsi="Arial" w:cs="Arial"/>
          <w:sz w:val="24"/>
          <w:szCs w:val="24"/>
        </w:rPr>
        <w:t>ShPP</w:t>
      </w:r>
      <w:proofErr w:type="spellEnd"/>
      <w:r w:rsidRPr="00EA0826">
        <w:rPr>
          <w:rFonts w:ascii="Arial" w:hAnsi="Arial" w:cs="Arial"/>
          <w:sz w:val="24"/>
          <w:szCs w:val="24"/>
        </w:rPr>
        <w:t>) may be paid for some, or all, of the SPL period (see "Shared Parental Pay" below).</w:t>
      </w:r>
    </w:p>
    <w:p w14:paraId="2B3C2E05" w14:textId="77777777" w:rsidR="00722BF1" w:rsidRPr="00EA0826" w:rsidRDefault="00722BF1" w:rsidP="009E6412">
      <w:pPr>
        <w:spacing w:after="0" w:line="240" w:lineRule="auto"/>
        <w:ind w:left="567"/>
        <w:jc w:val="both"/>
        <w:rPr>
          <w:rFonts w:ascii="Arial" w:hAnsi="Arial" w:cs="Arial"/>
          <w:sz w:val="24"/>
          <w:szCs w:val="24"/>
        </w:rPr>
      </w:pPr>
    </w:p>
    <w:p w14:paraId="3EBE3B46" w14:textId="77777777" w:rsidR="00722BF1" w:rsidRPr="00EA0826" w:rsidRDefault="00722BF1" w:rsidP="009E6412">
      <w:pPr>
        <w:pStyle w:val="ListParagraph"/>
        <w:numPr>
          <w:ilvl w:val="0"/>
          <w:numId w:val="10"/>
        </w:numPr>
        <w:spacing w:after="0" w:line="240" w:lineRule="auto"/>
        <w:ind w:left="1276" w:hanging="709"/>
        <w:jc w:val="both"/>
        <w:rPr>
          <w:rFonts w:ascii="Arial" w:hAnsi="Arial" w:cs="Arial"/>
          <w:sz w:val="24"/>
          <w:szCs w:val="24"/>
        </w:rPr>
      </w:pPr>
      <w:r w:rsidRPr="00EA0826">
        <w:rPr>
          <w:rFonts w:ascii="Arial" w:hAnsi="Arial" w:cs="Arial"/>
          <w:sz w:val="24"/>
          <w:szCs w:val="24"/>
        </w:rPr>
        <w:t>SPL must end no later than one year after the birth/placement of the child.  Any SPL not taken by the first birthday or first anniversary of placement for adoption is lost.</w:t>
      </w:r>
    </w:p>
    <w:p w14:paraId="22F4D4E2" w14:textId="5CC57125" w:rsidR="00722BF1" w:rsidRPr="00EA0826" w:rsidRDefault="00722BF1" w:rsidP="009E6412">
      <w:pPr>
        <w:spacing w:after="0" w:line="240" w:lineRule="auto"/>
        <w:jc w:val="both"/>
        <w:rPr>
          <w:rFonts w:ascii="Arial" w:hAnsi="Arial" w:cs="Arial"/>
          <w:sz w:val="24"/>
          <w:szCs w:val="24"/>
        </w:rPr>
      </w:pPr>
    </w:p>
    <w:p w14:paraId="1D928E88" w14:textId="77777777" w:rsidR="009E6412" w:rsidRPr="00EA0826" w:rsidRDefault="009E6412" w:rsidP="009E6412">
      <w:pPr>
        <w:spacing w:after="0" w:line="240" w:lineRule="auto"/>
        <w:jc w:val="both"/>
        <w:rPr>
          <w:rFonts w:ascii="Arial" w:hAnsi="Arial" w:cs="Arial"/>
          <w:sz w:val="24"/>
          <w:szCs w:val="24"/>
        </w:rPr>
      </w:pPr>
    </w:p>
    <w:p w14:paraId="25979D86" w14:textId="1A72B513"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r w:rsidRPr="00EA0826">
        <w:rPr>
          <w:rFonts w:ascii="Arial" w:hAnsi="Arial" w:cs="Arial"/>
          <w:b/>
          <w:color w:val="auto"/>
          <w:sz w:val="24"/>
          <w:szCs w:val="24"/>
        </w:rPr>
        <w:t xml:space="preserve">   </w:t>
      </w:r>
      <w:bookmarkStart w:id="16" w:name="_Toc20131935"/>
      <w:r w:rsidRPr="00EA0826">
        <w:rPr>
          <w:rFonts w:ascii="Arial" w:hAnsi="Arial" w:cs="Arial"/>
          <w:b/>
          <w:color w:val="auto"/>
          <w:sz w:val="24"/>
          <w:szCs w:val="24"/>
        </w:rPr>
        <w:t>Notification of Shared Parental Leave</w:t>
      </w:r>
      <w:bookmarkEnd w:id="16"/>
    </w:p>
    <w:p w14:paraId="3D996030" w14:textId="77777777" w:rsidR="009E6412" w:rsidRPr="00EA0826" w:rsidRDefault="009E6412" w:rsidP="009E6412"/>
    <w:p w14:paraId="4482D2BB" w14:textId="77777777" w:rsidR="00722BF1" w:rsidRPr="00EA0826" w:rsidRDefault="00722BF1" w:rsidP="009E6412">
      <w:pPr>
        <w:pStyle w:val="ListParagraph"/>
        <w:numPr>
          <w:ilvl w:val="0"/>
          <w:numId w:val="11"/>
        </w:numPr>
        <w:spacing w:after="0" w:line="240" w:lineRule="auto"/>
        <w:ind w:left="1287" w:hanging="567"/>
        <w:jc w:val="both"/>
        <w:rPr>
          <w:rFonts w:ascii="Arial" w:hAnsi="Arial" w:cs="Arial"/>
          <w:sz w:val="24"/>
          <w:szCs w:val="24"/>
        </w:rPr>
      </w:pPr>
      <w:r w:rsidRPr="00EA0826">
        <w:rPr>
          <w:rFonts w:ascii="Arial" w:hAnsi="Arial" w:cs="Arial"/>
          <w:sz w:val="24"/>
          <w:szCs w:val="24"/>
        </w:rPr>
        <w:t>An employee entitled and intending to take SPL must give their line manager notification of their entitlement and intention to take to SPL, at least eight weeks before they can take any period of SPL.</w:t>
      </w:r>
    </w:p>
    <w:p w14:paraId="69DB1A7C" w14:textId="77777777" w:rsidR="00722BF1" w:rsidRPr="00EA0826" w:rsidRDefault="00722BF1" w:rsidP="009E6412">
      <w:pPr>
        <w:pStyle w:val="ListParagraph"/>
        <w:spacing w:after="0" w:line="240" w:lineRule="auto"/>
        <w:ind w:left="1287"/>
        <w:jc w:val="both"/>
        <w:rPr>
          <w:rFonts w:ascii="Arial" w:hAnsi="Arial" w:cs="Arial"/>
          <w:sz w:val="24"/>
          <w:szCs w:val="24"/>
        </w:rPr>
      </w:pPr>
    </w:p>
    <w:p w14:paraId="1593FCFD" w14:textId="3E36B937" w:rsidR="00722BF1" w:rsidRPr="00EA0826" w:rsidRDefault="00722BF1" w:rsidP="009E6412">
      <w:pPr>
        <w:pStyle w:val="ListParagraph"/>
        <w:numPr>
          <w:ilvl w:val="0"/>
          <w:numId w:val="11"/>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Part of the eligibility criteria requires the employee and the employee’s partner to provide the organisation with the correct notification. This notification must be provided as a signed declaration utilising the Notification of Shared Parental Leave form in Appendix 2. </w:t>
      </w:r>
    </w:p>
    <w:p w14:paraId="695D25A3" w14:textId="77777777" w:rsidR="00722BF1" w:rsidRPr="00EA0826" w:rsidRDefault="00722BF1" w:rsidP="009E6412">
      <w:pPr>
        <w:pStyle w:val="NoSpacing"/>
        <w:rPr>
          <w:rFonts w:ascii="Arial" w:hAnsi="Arial" w:cs="Arial"/>
          <w:sz w:val="24"/>
          <w:szCs w:val="24"/>
        </w:rPr>
      </w:pPr>
    </w:p>
    <w:p w14:paraId="3579D31B" w14:textId="400BD373"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r w:rsidRPr="00EA0826">
        <w:rPr>
          <w:rFonts w:ascii="Arial" w:hAnsi="Arial" w:cs="Arial"/>
          <w:b/>
          <w:color w:val="auto"/>
          <w:sz w:val="24"/>
          <w:szCs w:val="24"/>
        </w:rPr>
        <w:t xml:space="preserve">   </w:t>
      </w:r>
      <w:bookmarkStart w:id="17" w:name="_Toc20131936"/>
      <w:r w:rsidRPr="00EA0826">
        <w:rPr>
          <w:rFonts w:ascii="Arial" w:hAnsi="Arial" w:cs="Arial"/>
          <w:b/>
          <w:color w:val="auto"/>
          <w:sz w:val="24"/>
          <w:szCs w:val="24"/>
        </w:rPr>
        <w:t>Requesting Further Evidence of Eligibility</w:t>
      </w:r>
      <w:bookmarkEnd w:id="17"/>
    </w:p>
    <w:p w14:paraId="20BBBD98" w14:textId="77777777" w:rsidR="009E6412" w:rsidRPr="00EA0826" w:rsidRDefault="009E6412" w:rsidP="009E6412"/>
    <w:p w14:paraId="1DA47413" w14:textId="7D020EEA" w:rsidR="00722BF1" w:rsidRPr="00EA0826" w:rsidRDefault="00722BF1" w:rsidP="009E6412">
      <w:pPr>
        <w:pStyle w:val="ListParagraph"/>
        <w:numPr>
          <w:ilvl w:val="0"/>
          <w:numId w:val="12"/>
        </w:numPr>
        <w:spacing w:after="0" w:line="240" w:lineRule="auto"/>
        <w:ind w:left="1287" w:hanging="567"/>
        <w:rPr>
          <w:rFonts w:ascii="Arial" w:hAnsi="Arial" w:cs="Arial"/>
          <w:b/>
          <w:sz w:val="24"/>
          <w:szCs w:val="24"/>
        </w:rPr>
      </w:pPr>
      <w:r w:rsidRPr="00EA0826">
        <w:rPr>
          <w:rFonts w:ascii="Arial" w:hAnsi="Arial" w:cs="Arial"/>
          <w:sz w:val="24"/>
          <w:szCs w:val="24"/>
        </w:rPr>
        <w:t>The organisation may, within 14 days of the SPL entitlement notification being given, request:</w:t>
      </w:r>
    </w:p>
    <w:p w14:paraId="4905B865"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the name and business address of the partner’s employer (where the employee’s partner is no longer employed or is self-employed their contact details must be given instead)</w:t>
      </w:r>
    </w:p>
    <w:p w14:paraId="7B7FDD12"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in the case of biological parents, a copy of the child's birth certificate (or, where one has not been issued, a declaration as to the time and place of the birth).</w:t>
      </w:r>
    </w:p>
    <w:p w14:paraId="7350E855" w14:textId="77777777"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r w:rsidRPr="00EA0826">
        <w:rPr>
          <w:rFonts w:ascii="Arial" w:hAnsi="Arial" w:cs="Arial"/>
          <w:sz w:val="24"/>
          <w:szCs w:val="24"/>
        </w:rPr>
        <w:t>in the case of an adopted child, documentary evidence of the name and address of the adoption agency, the date on which they were was notified of having been matched with the child and the date on which the agency expects to place the child for adoption</w:t>
      </w:r>
    </w:p>
    <w:p w14:paraId="01EDFB32" w14:textId="70FF2189" w:rsidR="00722BF1" w:rsidRPr="00EA0826" w:rsidRDefault="00722BF1" w:rsidP="009E6412">
      <w:pPr>
        <w:pStyle w:val="ListParagraph"/>
        <w:numPr>
          <w:ilvl w:val="0"/>
          <w:numId w:val="9"/>
        </w:numPr>
        <w:spacing w:after="0" w:line="240" w:lineRule="auto"/>
        <w:ind w:left="1713" w:hanging="284"/>
        <w:jc w:val="both"/>
        <w:rPr>
          <w:rFonts w:ascii="Arial" w:hAnsi="Arial" w:cs="Arial"/>
          <w:sz w:val="24"/>
          <w:szCs w:val="24"/>
        </w:rPr>
      </w:pPr>
      <w:proofErr w:type="gramStart"/>
      <w:r w:rsidRPr="00EA0826">
        <w:rPr>
          <w:rFonts w:ascii="Arial" w:hAnsi="Arial" w:cs="Arial"/>
          <w:sz w:val="24"/>
          <w:szCs w:val="24"/>
        </w:rPr>
        <w:t>In order to</w:t>
      </w:r>
      <w:proofErr w:type="gramEnd"/>
      <w:r w:rsidRPr="00EA0826">
        <w:rPr>
          <w:rFonts w:ascii="Arial" w:hAnsi="Arial" w:cs="Arial"/>
          <w:sz w:val="24"/>
          <w:szCs w:val="24"/>
        </w:rPr>
        <w:t xml:space="preserve"> be entitled to SPL, the employee must produce this information within 14 days of any request by the organisation representatives. </w:t>
      </w:r>
    </w:p>
    <w:p w14:paraId="21CA5973" w14:textId="77777777" w:rsidR="00722BF1" w:rsidRPr="00EA0826" w:rsidRDefault="00722BF1" w:rsidP="009E6412">
      <w:pPr>
        <w:pStyle w:val="ListParagraph"/>
        <w:spacing w:after="0" w:line="240" w:lineRule="auto"/>
        <w:ind w:left="1713"/>
        <w:jc w:val="both"/>
        <w:rPr>
          <w:rFonts w:ascii="Arial" w:hAnsi="Arial" w:cs="Arial"/>
          <w:sz w:val="24"/>
          <w:szCs w:val="24"/>
        </w:rPr>
      </w:pPr>
    </w:p>
    <w:p w14:paraId="6AD651AA" w14:textId="5D652963"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r w:rsidRPr="00EA0826">
        <w:rPr>
          <w:rFonts w:ascii="Arial" w:hAnsi="Arial" w:cs="Arial"/>
          <w:b/>
          <w:color w:val="auto"/>
          <w:sz w:val="24"/>
          <w:szCs w:val="24"/>
        </w:rPr>
        <w:t xml:space="preserve">    </w:t>
      </w:r>
      <w:bookmarkStart w:id="18" w:name="_Toc20131937"/>
      <w:r w:rsidRPr="00EA0826">
        <w:rPr>
          <w:rFonts w:ascii="Arial" w:hAnsi="Arial" w:cs="Arial"/>
          <w:b/>
          <w:color w:val="auto"/>
          <w:sz w:val="24"/>
          <w:szCs w:val="24"/>
        </w:rPr>
        <w:t>Fraudulent Claims</w:t>
      </w:r>
      <w:bookmarkEnd w:id="18"/>
      <w:r w:rsidRPr="00EA0826">
        <w:rPr>
          <w:rFonts w:ascii="Arial" w:hAnsi="Arial" w:cs="Arial"/>
          <w:b/>
          <w:color w:val="auto"/>
          <w:sz w:val="24"/>
          <w:szCs w:val="24"/>
        </w:rPr>
        <w:t xml:space="preserve"> </w:t>
      </w:r>
    </w:p>
    <w:p w14:paraId="0CF1AB83" w14:textId="77777777" w:rsidR="009E6412" w:rsidRPr="00EA0826" w:rsidRDefault="009E6412" w:rsidP="009E6412"/>
    <w:p w14:paraId="3B07E324" w14:textId="5E027ADA" w:rsidR="00722BF1" w:rsidRPr="00EA0826" w:rsidRDefault="00722BF1" w:rsidP="009E6412">
      <w:pPr>
        <w:pStyle w:val="ListParagraph"/>
        <w:numPr>
          <w:ilvl w:val="0"/>
          <w:numId w:val="13"/>
        </w:numPr>
        <w:spacing w:after="0" w:line="240" w:lineRule="auto"/>
        <w:ind w:left="1287" w:hanging="567"/>
        <w:rPr>
          <w:rFonts w:ascii="Arial" w:hAnsi="Arial" w:cs="Arial"/>
          <w:b/>
          <w:sz w:val="24"/>
          <w:szCs w:val="24"/>
        </w:rPr>
      </w:pPr>
      <w:r w:rsidRPr="00EA0826">
        <w:rPr>
          <w:rFonts w:ascii="Arial" w:hAnsi="Arial" w:cs="Arial"/>
          <w:sz w:val="24"/>
          <w:szCs w:val="24"/>
        </w:rPr>
        <w:t xml:space="preserve">The organisation can, where there is a suspicion that fraudulent information may have been provided or where the organisation has been informed by the HMRC that a fraudulent claim was made, investigate the matter further in accordance with the Disciplinary Policy and Procedures, </w:t>
      </w:r>
      <w:proofErr w:type="gramStart"/>
      <w:r w:rsidRPr="00EA0826">
        <w:rPr>
          <w:rFonts w:ascii="Arial" w:hAnsi="Arial" w:cs="Arial"/>
          <w:sz w:val="24"/>
          <w:szCs w:val="24"/>
        </w:rPr>
        <w:t>and also</w:t>
      </w:r>
      <w:proofErr w:type="gramEnd"/>
      <w:r w:rsidRPr="00EA0826">
        <w:rPr>
          <w:rFonts w:ascii="Arial" w:hAnsi="Arial" w:cs="Arial"/>
          <w:sz w:val="24"/>
          <w:szCs w:val="24"/>
        </w:rPr>
        <w:t xml:space="preserve"> without acting in a discriminatory manner in relation to any of the protected characteristics defined in the Equality Act 2010.</w:t>
      </w:r>
    </w:p>
    <w:p w14:paraId="38A1A3A3" w14:textId="77777777" w:rsidR="00722BF1" w:rsidRPr="00EA0826" w:rsidRDefault="00722BF1" w:rsidP="009E6412">
      <w:pPr>
        <w:pStyle w:val="Heading2"/>
        <w:spacing w:before="0"/>
        <w:ind w:left="936"/>
        <w:jc w:val="both"/>
        <w:rPr>
          <w:rFonts w:ascii="Arial" w:hAnsi="Arial" w:cs="Arial"/>
          <w:b/>
          <w:color w:val="auto"/>
          <w:sz w:val="24"/>
          <w:szCs w:val="24"/>
        </w:rPr>
      </w:pPr>
    </w:p>
    <w:p w14:paraId="2C0F699A" w14:textId="2E4D6D53"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bookmarkStart w:id="19" w:name="_Toc20131938"/>
      <w:r w:rsidRPr="00EA0826">
        <w:rPr>
          <w:rFonts w:ascii="Arial" w:hAnsi="Arial" w:cs="Arial"/>
          <w:b/>
          <w:color w:val="auto"/>
          <w:sz w:val="24"/>
          <w:szCs w:val="24"/>
        </w:rPr>
        <w:t>Discussions Regarding Shared Parental Leave</w:t>
      </w:r>
      <w:bookmarkEnd w:id="19"/>
    </w:p>
    <w:p w14:paraId="6B67CD7C" w14:textId="77777777" w:rsidR="009E6412" w:rsidRPr="00EA0826" w:rsidRDefault="009E6412" w:rsidP="009E6412"/>
    <w:p w14:paraId="6C39E675" w14:textId="77777777" w:rsidR="009E6412" w:rsidRPr="00EA0826" w:rsidRDefault="00722BF1" w:rsidP="009E6412">
      <w:pPr>
        <w:pStyle w:val="ListParagraph"/>
        <w:numPr>
          <w:ilvl w:val="0"/>
          <w:numId w:val="14"/>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An employee considering/taking SPL is encouraged to contact their Line Manager to arrange an informal discussion as early as possible regarding their potential entitlement, to talk about their plans and to enable the organisation to support the individual. </w:t>
      </w:r>
    </w:p>
    <w:p w14:paraId="4C7714BF" w14:textId="77777777" w:rsidR="009E6412" w:rsidRPr="00EA0826" w:rsidRDefault="009E6412" w:rsidP="009E6412">
      <w:pPr>
        <w:pStyle w:val="ListParagraph"/>
        <w:spacing w:after="0" w:line="240" w:lineRule="auto"/>
        <w:ind w:left="1287"/>
        <w:jc w:val="both"/>
        <w:rPr>
          <w:rFonts w:ascii="Arial" w:hAnsi="Arial" w:cs="Arial"/>
          <w:sz w:val="24"/>
          <w:szCs w:val="24"/>
        </w:rPr>
      </w:pPr>
    </w:p>
    <w:p w14:paraId="7E274221" w14:textId="77777777" w:rsidR="009E6412" w:rsidRPr="00EA0826" w:rsidRDefault="00722BF1" w:rsidP="009E6412">
      <w:pPr>
        <w:pStyle w:val="ListParagraph"/>
        <w:numPr>
          <w:ilvl w:val="0"/>
          <w:numId w:val="14"/>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The line manager may upon receiving a notification of entitlement to take </w:t>
      </w:r>
      <w:r w:rsidR="009E6412" w:rsidRPr="00EA0826">
        <w:rPr>
          <w:rFonts w:ascii="Arial" w:hAnsi="Arial" w:cs="Arial"/>
          <w:sz w:val="24"/>
          <w:szCs w:val="24"/>
        </w:rPr>
        <w:tab/>
      </w:r>
      <w:r w:rsidRPr="00EA0826">
        <w:rPr>
          <w:rFonts w:ascii="Arial" w:hAnsi="Arial" w:cs="Arial"/>
          <w:sz w:val="24"/>
          <w:szCs w:val="24"/>
        </w:rPr>
        <w:t>SPL seek to arrange an informal discussion with the employee to talk</w:t>
      </w:r>
      <w:r w:rsidR="009E6412" w:rsidRPr="00EA0826">
        <w:rPr>
          <w:rFonts w:ascii="Arial" w:hAnsi="Arial" w:cs="Arial"/>
          <w:sz w:val="24"/>
          <w:szCs w:val="24"/>
        </w:rPr>
        <w:t xml:space="preserve"> </w:t>
      </w:r>
      <w:r w:rsidRPr="00EA0826">
        <w:rPr>
          <w:rFonts w:ascii="Arial" w:hAnsi="Arial" w:cs="Arial"/>
          <w:sz w:val="24"/>
          <w:szCs w:val="24"/>
        </w:rPr>
        <w:t>about their intentions and how they currently expect to use their SPL entitlement.</w:t>
      </w:r>
    </w:p>
    <w:p w14:paraId="4320E18D" w14:textId="77777777" w:rsidR="009E6412" w:rsidRPr="00EA0826" w:rsidRDefault="009E6412" w:rsidP="009E6412">
      <w:pPr>
        <w:pStyle w:val="ListParagraph"/>
        <w:rPr>
          <w:rFonts w:ascii="Arial" w:hAnsi="Arial" w:cs="Arial"/>
          <w:sz w:val="24"/>
          <w:szCs w:val="24"/>
        </w:rPr>
      </w:pPr>
    </w:p>
    <w:p w14:paraId="0EBC9683" w14:textId="73A78F09" w:rsidR="00722BF1" w:rsidRPr="00EA0826" w:rsidRDefault="00722BF1" w:rsidP="009E6412">
      <w:pPr>
        <w:pStyle w:val="ListParagraph"/>
        <w:numPr>
          <w:ilvl w:val="0"/>
          <w:numId w:val="14"/>
        </w:numPr>
        <w:spacing w:after="0" w:line="240" w:lineRule="auto"/>
        <w:ind w:left="1287" w:hanging="567"/>
        <w:jc w:val="both"/>
        <w:rPr>
          <w:rFonts w:ascii="Arial" w:hAnsi="Arial" w:cs="Arial"/>
          <w:sz w:val="24"/>
          <w:szCs w:val="24"/>
        </w:rPr>
      </w:pPr>
      <w:r w:rsidRPr="00EA0826">
        <w:rPr>
          <w:rFonts w:ascii="Arial" w:hAnsi="Arial" w:cs="Arial"/>
          <w:sz w:val="24"/>
          <w:szCs w:val="24"/>
        </w:rPr>
        <w:t>Upon receiving a leave booking notice the Line Manager will usually arrange a meeting to discuss it. Where a notice is for a single period of continuous leave, or where a request for discontinuous leave can without further discussion be approved in the terms stated in the employee's notice booking leave, a meeting may not be necessary.</w:t>
      </w:r>
    </w:p>
    <w:p w14:paraId="73E6CD71" w14:textId="77777777" w:rsidR="00722BF1" w:rsidRPr="00EA0826" w:rsidRDefault="00722BF1" w:rsidP="009E6412">
      <w:pPr>
        <w:pStyle w:val="ListParagraph"/>
        <w:spacing w:after="0" w:line="240" w:lineRule="auto"/>
        <w:ind w:left="567"/>
        <w:jc w:val="both"/>
        <w:rPr>
          <w:rFonts w:ascii="Arial" w:hAnsi="Arial" w:cs="Arial"/>
          <w:sz w:val="24"/>
          <w:szCs w:val="24"/>
        </w:rPr>
      </w:pPr>
    </w:p>
    <w:p w14:paraId="78646E8B" w14:textId="77777777" w:rsidR="00722BF1" w:rsidRPr="00EA0826" w:rsidRDefault="00722BF1" w:rsidP="009E6412">
      <w:pPr>
        <w:pStyle w:val="ListParagraph"/>
        <w:numPr>
          <w:ilvl w:val="0"/>
          <w:numId w:val="14"/>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Where a meeting is arranged it should take place in private and be arranged in advance. If the initial date is </w:t>
      </w:r>
      <w:proofErr w:type="gramStart"/>
      <w:r w:rsidRPr="00EA0826">
        <w:rPr>
          <w:rFonts w:ascii="Arial" w:hAnsi="Arial" w:cs="Arial"/>
          <w:sz w:val="24"/>
          <w:szCs w:val="24"/>
        </w:rPr>
        <w:t>problematic</w:t>
      </w:r>
      <w:proofErr w:type="gramEnd"/>
      <w:r w:rsidRPr="00EA0826">
        <w:rPr>
          <w:rFonts w:ascii="Arial" w:hAnsi="Arial" w:cs="Arial"/>
          <w:sz w:val="24"/>
          <w:szCs w:val="24"/>
        </w:rPr>
        <w:t xml:space="preserve"> then another date will be arranged if possible. If an alternative date cannot be </w:t>
      </w:r>
      <w:proofErr w:type="gramStart"/>
      <w:r w:rsidRPr="00EA0826">
        <w:rPr>
          <w:rFonts w:ascii="Arial" w:hAnsi="Arial" w:cs="Arial"/>
          <w:sz w:val="24"/>
          <w:szCs w:val="24"/>
        </w:rPr>
        <w:t>arranged</w:t>
      </w:r>
      <w:proofErr w:type="gramEnd"/>
      <w:r w:rsidRPr="00EA0826">
        <w:rPr>
          <w:rFonts w:ascii="Arial" w:hAnsi="Arial" w:cs="Arial"/>
          <w:sz w:val="24"/>
          <w:szCs w:val="24"/>
        </w:rPr>
        <w:t xml:space="preserve"> then the meeting may be held over the telephone.</w:t>
      </w:r>
    </w:p>
    <w:p w14:paraId="3FF1CC7F" w14:textId="77777777" w:rsidR="00722BF1" w:rsidRPr="00EA0826" w:rsidRDefault="00722BF1" w:rsidP="009E6412">
      <w:pPr>
        <w:pStyle w:val="ListParagraph"/>
        <w:spacing w:after="0" w:line="240" w:lineRule="auto"/>
        <w:rPr>
          <w:rFonts w:ascii="Arial" w:hAnsi="Arial" w:cs="Arial"/>
          <w:sz w:val="24"/>
          <w:szCs w:val="24"/>
        </w:rPr>
      </w:pPr>
    </w:p>
    <w:p w14:paraId="3A3F03AC" w14:textId="77777777" w:rsidR="00722BF1" w:rsidRPr="00EA0826" w:rsidRDefault="00722BF1" w:rsidP="009E6412">
      <w:pPr>
        <w:pStyle w:val="ListParagraph"/>
        <w:numPr>
          <w:ilvl w:val="0"/>
          <w:numId w:val="14"/>
        </w:numPr>
        <w:spacing w:after="0" w:line="240" w:lineRule="auto"/>
        <w:ind w:left="1287" w:hanging="567"/>
        <w:jc w:val="both"/>
        <w:rPr>
          <w:rFonts w:ascii="Arial" w:hAnsi="Arial" w:cs="Arial"/>
          <w:sz w:val="24"/>
          <w:szCs w:val="24"/>
        </w:rPr>
      </w:pPr>
      <w:r w:rsidRPr="00EA0826">
        <w:rPr>
          <w:rFonts w:ascii="Arial" w:hAnsi="Arial" w:cs="Arial"/>
          <w:sz w:val="24"/>
          <w:szCs w:val="24"/>
        </w:rPr>
        <w:t xml:space="preserve">At the meeting the employee may, if they wish, be accompanied by a workplace colleague or a trade union representative. </w:t>
      </w:r>
    </w:p>
    <w:p w14:paraId="1E7CA7AA" w14:textId="77777777" w:rsidR="00722BF1" w:rsidRPr="00EA0826" w:rsidRDefault="00722BF1" w:rsidP="009E6412">
      <w:pPr>
        <w:pStyle w:val="ListParagraph"/>
        <w:spacing w:after="0" w:line="240" w:lineRule="auto"/>
        <w:rPr>
          <w:rFonts w:ascii="Arial" w:hAnsi="Arial" w:cs="Arial"/>
          <w:sz w:val="24"/>
          <w:szCs w:val="24"/>
        </w:rPr>
      </w:pPr>
    </w:p>
    <w:p w14:paraId="2F38F7DB" w14:textId="77777777" w:rsidR="00722BF1" w:rsidRPr="00EA0826" w:rsidRDefault="00722BF1" w:rsidP="009E6412">
      <w:pPr>
        <w:pStyle w:val="ListParagraph"/>
        <w:numPr>
          <w:ilvl w:val="0"/>
          <w:numId w:val="14"/>
        </w:numPr>
        <w:spacing w:after="0" w:line="240" w:lineRule="auto"/>
        <w:ind w:left="1287" w:hanging="567"/>
        <w:jc w:val="both"/>
        <w:rPr>
          <w:rFonts w:ascii="Arial" w:hAnsi="Arial" w:cs="Arial"/>
          <w:sz w:val="24"/>
          <w:szCs w:val="24"/>
        </w:rPr>
      </w:pPr>
      <w:r w:rsidRPr="00EA0826">
        <w:rPr>
          <w:rFonts w:ascii="Arial" w:hAnsi="Arial" w:cs="Arial"/>
          <w:sz w:val="24"/>
          <w:szCs w:val="24"/>
        </w:rPr>
        <w:t>The purpose of the meeting is to discuss in detail the leave proposed and what will happen while the employee is away from work. Where it is a request for discontinuous leave the discussion may also focus on how the leave proposal could be agreed, whether a modified arrangement would be agreeable to the employee and the department, and what the outcome may be if no agreement is reached.</w:t>
      </w:r>
    </w:p>
    <w:p w14:paraId="378950E5" w14:textId="77777777" w:rsidR="00722BF1" w:rsidRPr="00EA0826" w:rsidRDefault="00722BF1" w:rsidP="009E6412">
      <w:pPr>
        <w:spacing w:after="0" w:line="240" w:lineRule="auto"/>
        <w:jc w:val="both"/>
        <w:rPr>
          <w:rFonts w:ascii="Arial" w:hAnsi="Arial" w:cs="Arial"/>
          <w:sz w:val="24"/>
          <w:szCs w:val="24"/>
        </w:rPr>
      </w:pPr>
    </w:p>
    <w:p w14:paraId="29F12DD8" w14:textId="3E5055BF"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r w:rsidRPr="00EA0826">
        <w:rPr>
          <w:rFonts w:ascii="Arial" w:hAnsi="Arial" w:cs="Arial"/>
          <w:b/>
          <w:color w:val="auto"/>
          <w:sz w:val="24"/>
          <w:szCs w:val="24"/>
        </w:rPr>
        <w:t xml:space="preserve">   </w:t>
      </w:r>
      <w:bookmarkStart w:id="20" w:name="_Toc20131939"/>
      <w:r w:rsidRPr="00EA0826">
        <w:rPr>
          <w:rFonts w:ascii="Arial" w:hAnsi="Arial" w:cs="Arial"/>
          <w:b/>
          <w:color w:val="auto"/>
          <w:sz w:val="24"/>
          <w:szCs w:val="24"/>
        </w:rPr>
        <w:t>Booking Shared Parental Leave</w:t>
      </w:r>
      <w:bookmarkEnd w:id="20"/>
    </w:p>
    <w:p w14:paraId="2AF65548" w14:textId="77777777" w:rsidR="009E6412" w:rsidRPr="00EA0826" w:rsidRDefault="009E6412" w:rsidP="009E6412"/>
    <w:p w14:paraId="24788A57" w14:textId="7D17F760" w:rsidR="00722BF1" w:rsidRPr="00EA0826" w:rsidRDefault="00722BF1" w:rsidP="009E6412">
      <w:pPr>
        <w:pStyle w:val="ListParagraph"/>
        <w:numPr>
          <w:ilvl w:val="0"/>
          <w:numId w:val="15"/>
        </w:numPr>
        <w:spacing w:after="0" w:line="240" w:lineRule="auto"/>
        <w:ind w:left="1287" w:hanging="567"/>
        <w:jc w:val="both"/>
        <w:rPr>
          <w:rFonts w:ascii="Arial" w:hAnsi="Arial" w:cs="Arial"/>
          <w:sz w:val="24"/>
          <w:szCs w:val="24"/>
        </w:rPr>
      </w:pPr>
      <w:r w:rsidRPr="00EA0826">
        <w:rPr>
          <w:rFonts w:ascii="Arial" w:hAnsi="Arial" w:cs="Arial"/>
          <w:sz w:val="24"/>
          <w:szCs w:val="24"/>
        </w:rPr>
        <w:t>In addition to notifying the organisation of entitlement to SPL/</w:t>
      </w:r>
      <w:proofErr w:type="spellStart"/>
      <w:r w:rsidRPr="00EA0826">
        <w:rPr>
          <w:rFonts w:ascii="Arial" w:hAnsi="Arial" w:cs="Arial"/>
          <w:sz w:val="24"/>
          <w:szCs w:val="24"/>
        </w:rPr>
        <w:t>ShPP</w:t>
      </w:r>
      <w:proofErr w:type="spellEnd"/>
      <w:r w:rsidRPr="00EA0826">
        <w:rPr>
          <w:rFonts w:ascii="Arial" w:hAnsi="Arial" w:cs="Arial"/>
          <w:sz w:val="24"/>
          <w:szCs w:val="24"/>
        </w:rPr>
        <w:t>, an employee must also give notice to take the leave (at least 8 weeks).  In many cases, notice to take leave will be given at the same time as the notice of entitlement to SPL.  The form should be completed in Appendix 1 (birth) or appendix 2 (adoption).</w:t>
      </w:r>
    </w:p>
    <w:p w14:paraId="3F600166" w14:textId="77777777" w:rsidR="00722BF1" w:rsidRPr="00EA0826" w:rsidRDefault="00722BF1" w:rsidP="009E6412">
      <w:pPr>
        <w:pStyle w:val="ListParagraph"/>
        <w:spacing w:after="0" w:line="240" w:lineRule="auto"/>
        <w:ind w:left="1287"/>
        <w:jc w:val="both"/>
        <w:rPr>
          <w:rFonts w:ascii="Arial" w:hAnsi="Arial" w:cs="Arial"/>
          <w:sz w:val="24"/>
          <w:szCs w:val="24"/>
        </w:rPr>
      </w:pPr>
    </w:p>
    <w:p w14:paraId="61227F11" w14:textId="77777777" w:rsidR="00722BF1" w:rsidRPr="00EA0826" w:rsidRDefault="00722BF1" w:rsidP="009E6412">
      <w:pPr>
        <w:pStyle w:val="ListParagraph"/>
        <w:numPr>
          <w:ilvl w:val="0"/>
          <w:numId w:val="15"/>
        </w:numPr>
        <w:spacing w:after="0" w:line="240" w:lineRule="auto"/>
        <w:ind w:left="1287" w:hanging="567"/>
        <w:jc w:val="both"/>
        <w:rPr>
          <w:rFonts w:ascii="Arial" w:hAnsi="Arial" w:cs="Arial"/>
          <w:sz w:val="24"/>
          <w:szCs w:val="24"/>
        </w:rPr>
      </w:pPr>
      <w:r w:rsidRPr="00EA0826">
        <w:rPr>
          <w:rFonts w:ascii="Arial" w:hAnsi="Arial" w:cs="Arial"/>
          <w:sz w:val="24"/>
          <w:szCs w:val="24"/>
        </w:rPr>
        <w:t>The employee has the right to submit three notifications specifying leave periods they are intending to take.  Each notification may contain either (a) a single period of weeks of leave; or (b) two or more weeks of discontinuous leave, where the employee intends to return to work between periods of leave.</w:t>
      </w:r>
    </w:p>
    <w:p w14:paraId="0371A74A" w14:textId="77777777" w:rsidR="00722BF1" w:rsidRPr="00EA0826" w:rsidRDefault="00722BF1" w:rsidP="009E6412">
      <w:pPr>
        <w:pStyle w:val="ListParagraph"/>
        <w:spacing w:after="0" w:line="240" w:lineRule="auto"/>
        <w:ind w:left="1287"/>
        <w:jc w:val="both"/>
        <w:rPr>
          <w:rFonts w:ascii="Arial" w:hAnsi="Arial" w:cs="Arial"/>
          <w:sz w:val="24"/>
          <w:szCs w:val="24"/>
        </w:rPr>
      </w:pPr>
    </w:p>
    <w:p w14:paraId="3A2B7BE1" w14:textId="78730C28" w:rsidR="00722BF1" w:rsidRPr="00EA0826" w:rsidRDefault="00722BF1" w:rsidP="009E6412">
      <w:pPr>
        <w:pStyle w:val="ListParagraph"/>
        <w:numPr>
          <w:ilvl w:val="0"/>
          <w:numId w:val="15"/>
        </w:numPr>
        <w:spacing w:after="0" w:line="240" w:lineRule="auto"/>
        <w:ind w:left="1287" w:hanging="567"/>
        <w:jc w:val="both"/>
        <w:rPr>
          <w:rFonts w:ascii="Arial" w:hAnsi="Arial" w:cs="Arial"/>
          <w:sz w:val="24"/>
          <w:szCs w:val="24"/>
        </w:rPr>
      </w:pPr>
      <w:r w:rsidRPr="00EA0826">
        <w:rPr>
          <w:rFonts w:ascii="Arial" w:hAnsi="Arial" w:cs="Arial"/>
          <w:sz w:val="24"/>
          <w:szCs w:val="24"/>
        </w:rPr>
        <w:lastRenderedPageBreak/>
        <w:t xml:space="preserve">SPL can only be taken in complete weeks but may begin on any day of the week. (For </w:t>
      </w:r>
      <w:proofErr w:type="gramStart"/>
      <w:r w:rsidRPr="00EA0826">
        <w:rPr>
          <w:rFonts w:ascii="Arial" w:hAnsi="Arial" w:cs="Arial"/>
          <w:sz w:val="24"/>
          <w:szCs w:val="24"/>
        </w:rPr>
        <w:t>example</w:t>
      </w:r>
      <w:proofErr w:type="gramEnd"/>
      <w:r w:rsidRPr="00EA0826">
        <w:rPr>
          <w:rFonts w:ascii="Arial" w:hAnsi="Arial" w:cs="Arial"/>
          <w:sz w:val="24"/>
          <w:szCs w:val="24"/>
        </w:rPr>
        <w:t xml:space="preserve"> if a week of SPL began on a Tuesday it would finish on a Monday.  Where an employee returns to work between periods of SPL, the next period of SPL can start on any day of the week.) The employee must book SPL by giving the correct notification at least 8 weeks before the date on which they wish to start the leave and (if applicable) receive </w:t>
      </w:r>
      <w:proofErr w:type="spellStart"/>
      <w:r w:rsidRPr="00EA0826">
        <w:rPr>
          <w:rFonts w:ascii="Arial" w:hAnsi="Arial" w:cs="Arial"/>
          <w:sz w:val="24"/>
          <w:szCs w:val="24"/>
        </w:rPr>
        <w:t>ShPP</w:t>
      </w:r>
      <w:proofErr w:type="spellEnd"/>
      <w:r w:rsidRPr="00EA0826">
        <w:rPr>
          <w:rFonts w:ascii="Arial" w:hAnsi="Arial" w:cs="Arial"/>
          <w:sz w:val="24"/>
          <w:szCs w:val="24"/>
        </w:rPr>
        <w:t>.</w:t>
      </w:r>
    </w:p>
    <w:p w14:paraId="3A7A9E75" w14:textId="77777777" w:rsidR="00B31CA6" w:rsidRPr="00EA0826" w:rsidRDefault="00B31CA6" w:rsidP="009E6412">
      <w:pPr>
        <w:pStyle w:val="ListParagraph"/>
        <w:spacing w:after="0" w:line="240" w:lineRule="auto"/>
        <w:rPr>
          <w:rFonts w:ascii="Arial" w:hAnsi="Arial" w:cs="Arial"/>
          <w:sz w:val="24"/>
          <w:szCs w:val="24"/>
        </w:rPr>
      </w:pPr>
    </w:p>
    <w:p w14:paraId="70A664EC" w14:textId="77777777" w:rsidR="00B31CA6" w:rsidRPr="00EA0826" w:rsidRDefault="00B31CA6" w:rsidP="009E6412">
      <w:pPr>
        <w:spacing w:after="0" w:line="240" w:lineRule="auto"/>
        <w:jc w:val="both"/>
        <w:rPr>
          <w:rFonts w:ascii="Arial" w:hAnsi="Arial" w:cs="Arial"/>
          <w:sz w:val="24"/>
          <w:szCs w:val="24"/>
        </w:rPr>
      </w:pPr>
    </w:p>
    <w:p w14:paraId="313C30D8" w14:textId="47327D47" w:rsidR="00722BF1" w:rsidRPr="00EA0826" w:rsidRDefault="00722BF1" w:rsidP="009E6412">
      <w:pPr>
        <w:spacing w:after="0" w:line="240" w:lineRule="auto"/>
        <w:ind w:firstLine="720"/>
        <w:jc w:val="both"/>
        <w:rPr>
          <w:rFonts w:ascii="Arial" w:hAnsi="Arial" w:cs="Arial"/>
          <w:b/>
          <w:bCs/>
          <w:iCs/>
          <w:sz w:val="24"/>
          <w:szCs w:val="24"/>
        </w:rPr>
      </w:pPr>
      <w:r w:rsidRPr="00EA0826">
        <w:rPr>
          <w:rFonts w:ascii="Arial" w:hAnsi="Arial" w:cs="Arial"/>
          <w:b/>
          <w:bCs/>
          <w:iCs/>
          <w:sz w:val="24"/>
          <w:szCs w:val="24"/>
        </w:rPr>
        <w:t>Continuous leave notifications</w:t>
      </w:r>
    </w:p>
    <w:p w14:paraId="76FCE9A0" w14:textId="77777777" w:rsidR="009E6412" w:rsidRPr="00EA0826" w:rsidRDefault="009E6412" w:rsidP="009E6412">
      <w:pPr>
        <w:spacing w:after="0" w:line="240" w:lineRule="auto"/>
        <w:ind w:firstLine="720"/>
        <w:jc w:val="both"/>
        <w:rPr>
          <w:rFonts w:ascii="Arial" w:hAnsi="Arial" w:cs="Arial"/>
          <w:b/>
          <w:bCs/>
          <w:iCs/>
          <w:sz w:val="24"/>
          <w:szCs w:val="24"/>
        </w:rPr>
      </w:pPr>
    </w:p>
    <w:p w14:paraId="6D2A9A98" w14:textId="77777777" w:rsidR="00722BF1" w:rsidRPr="00EA0826" w:rsidRDefault="00722BF1" w:rsidP="009E6412">
      <w:pPr>
        <w:pStyle w:val="ListParagraph"/>
        <w:numPr>
          <w:ilvl w:val="0"/>
          <w:numId w:val="16"/>
        </w:numPr>
        <w:spacing w:after="0" w:line="240" w:lineRule="auto"/>
        <w:ind w:left="1996"/>
        <w:jc w:val="both"/>
        <w:rPr>
          <w:rFonts w:ascii="Arial" w:hAnsi="Arial" w:cs="Arial"/>
          <w:sz w:val="24"/>
          <w:szCs w:val="24"/>
        </w:rPr>
      </w:pPr>
      <w:r w:rsidRPr="00EA0826">
        <w:rPr>
          <w:rFonts w:ascii="Arial" w:hAnsi="Arial" w:cs="Arial"/>
          <w:sz w:val="24"/>
          <w:szCs w:val="24"/>
        </w:rPr>
        <w:t xml:space="preserve">A notification can be for a period of continuous leave, which means a notification of </w:t>
      </w:r>
      <w:proofErr w:type="gramStart"/>
      <w:r w:rsidRPr="00EA0826">
        <w:rPr>
          <w:rFonts w:ascii="Arial" w:hAnsi="Arial" w:cs="Arial"/>
          <w:sz w:val="24"/>
          <w:szCs w:val="24"/>
        </w:rPr>
        <w:t>a number of</w:t>
      </w:r>
      <w:proofErr w:type="gramEnd"/>
      <w:r w:rsidRPr="00EA0826">
        <w:rPr>
          <w:rFonts w:ascii="Arial" w:hAnsi="Arial" w:cs="Arial"/>
          <w:sz w:val="24"/>
          <w:szCs w:val="24"/>
        </w:rPr>
        <w:t xml:space="preserve"> weeks taken in a single unbroken period of leave (for example, six weeks in a row).</w:t>
      </w:r>
    </w:p>
    <w:p w14:paraId="1679A80A" w14:textId="77777777" w:rsidR="00722BF1" w:rsidRPr="00EA0826" w:rsidRDefault="00722BF1" w:rsidP="009E6412">
      <w:pPr>
        <w:pStyle w:val="ListParagraph"/>
        <w:numPr>
          <w:ilvl w:val="0"/>
          <w:numId w:val="16"/>
        </w:numPr>
        <w:spacing w:after="0" w:line="240" w:lineRule="auto"/>
        <w:ind w:left="1996"/>
        <w:jc w:val="both"/>
        <w:rPr>
          <w:rFonts w:ascii="Arial" w:hAnsi="Arial" w:cs="Arial"/>
          <w:sz w:val="24"/>
          <w:szCs w:val="24"/>
        </w:rPr>
      </w:pPr>
      <w:r w:rsidRPr="00EA0826">
        <w:rPr>
          <w:rFonts w:ascii="Arial" w:hAnsi="Arial" w:cs="Arial"/>
          <w:sz w:val="24"/>
          <w:szCs w:val="24"/>
        </w:rPr>
        <w:t>An employee has the right to take a continuous block of leave notified in a single notification, so long as it does not exceed the total number of weeks of SPL available to them (specified in the notice of entitlement) and the employer has been given at least eight weeks’ notice.</w:t>
      </w:r>
    </w:p>
    <w:p w14:paraId="543053FC" w14:textId="5F9BA159" w:rsidR="00722BF1" w:rsidRPr="00EA0826" w:rsidRDefault="00722BF1" w:rsidP="009E6412">
      <w:pPr>
        <w:pStyle w:val="ListParagraph"/>
        <w:numPr>
          <w:ilvl w:val="0"/>
          <w:numId w:val="16"/>
        </w:numPr>
        <w:spacing w:after="0" w:line="240" w:lineRule="auto"/>
        <w:ind w:left="1996"/>
        <w:jc w:val="both"/>
        <w:rPr>
          <w:rFonts w:ascii="Arial" w:hAnsi="Arial" w:cs="Arial"/>
          <w:i/>
          <w:sz w:val="24"/>
          <w:szCs w:val="24"/>
        </w:rPr>
      </w:pPr>
      <w:r w:rsidRPr="00EA0826">
        <w:rPr>
          <w:rFonts w:ascii="Arial" w:hAnsi="Arial" w:cs="Arial"/>
          <w:sz w:val="24"/>
          <w:szCs w:val="24"/>
        </w:rPr>
        <w:t>An employee may submit up to three separate notifications for continuous periods of leave.</w:t>
      </w:r>
      <w:r w:rsidRPr="00EA0826">
        <w:rPr>
          <w:rFonts w:ascii="Arial" w:hAnsi="Arial" w:cs="Arial"/>
          <w:i/>
          <w:sz w:val="24"/>
          <w:szCs w:val="24"/>
        </w:rPr>
        <w:t xml:space="preserve">  </w:t>
      </w:r>
    </w:p>
    <w:p w14:paraId="7089C7D8" w14:textId="77777777" w:rsidR="009E6412" w:rsidRPr="00EA0826" w:rsidRDefault="009E6412" w:rsidP="009E6412">
      <w:pPr>
        <w:pStyle w:val="ListParagraph"/>
        <w:numPr>
          <w:ilvl w:val="0"/>
          <w:numId w:val="16"/>
        </w:numPr>
        <w:spacing w:after="0" w:line="240" w:lineRule="auto"/>
        <w:ind w:left="1996"/>
        <w:jc w:val="both"/>
        <w:rPr>
          <w:rFonts w:ascii="Arial" w:hAnsi="Arial" w:cs="Arial"/>
          <w:i/>
          <w:sz w:val="24"/>
          <w:szCs w:val="24"/>
        </w:rPr>
      </w:pPr>
    </w:p>
    <w:p w14:paraId="5D12C7E8" w14:textId="70C4949D" w:rsidR="00722BF1" w:rsidRPr="00EA0826" w:rsidRDefault="00722BF1" w:rsidP="009E6412">
      <w:pPr>
        <w:spacing w:after="0" w:line="240" w:lineRule="auto"/>
        <w:ind w:firstLine="720"/>
        <w:jc w:val="both"/>
        <w:rPr>
          <w:rFonts w:ascii="Arial" w:hAnsi="Arial" w:cs="Arial"/>
          <w:b/>
          <w:bCs/>
          <w:iCs/>
          <w:sz w:val="24"/>
          <w:szCs w:val="24"/>
        </w:rPr>
      </w:pPr>
      <w:r w:rsidRPr="00EA0826">
        <w:rPr>
          <w:rFonts w:ascii="Arial" w:hAnsi="Arial" w:cs="Arial"/>
          <w:b/>
          <w:bCs/>
          <w:iCs/>
          <w:sz w:val="24"/>
          <w:szCs w:val="24"/>
        </w:rPr>
        <w:t>Discontinuous leave notifications</w:t>
      </w:r>
    </w:p>
    <w:p w14:paraId="408641A6" w14:textId="77777777" w:rsidR="009E6412" w:rsidRPr="00EA0826" w:rsidRDefault="009E6412" w:rsidP="009E6412">
      <w:pPr>
        <w:spacing w:after="0" w:line="240" w:lineRule="auto"/>
        <w:ind w:firstLine="720"/>
        <w:jc w:val="both"/>
        <w:rPr>
          <w:rFonts w:ascii="Arial" w:hAnsi="Arial" w:cs="Arial"/>
          <w:b/>
          <w:bCs/>
          <w:iCs/>
          <w:sz w:val="24"/>
          <w:szCs w:val="24"/>
        </w:rPr>
      </w:pPr>
    </w:p>
    <w:p w14:paraId="348BF58F" w14:textId="77777777" w:rsidR="00722BF1" w:rsidRPr="00EA0826" w:rsidRDefault="00722BF1" w:rsidP="009E6412">
      <w:pPr>
        <w:pStyle w:val="ListParagraph"/>
        <w:numPr>
          <w:ilvl w:val="0"/>
          <w:numId w:val="17"/>
        </w:numPr>
        <w:spacing w:after="0" w:line="240" w:lineRule="auto"/>
        <w:ind w:left="1996"/>
        <w:jc w:val="both"/>
        <w:rPr>
          <w:rFonts w:ascii="Arial" w:hAnsi="Arial" w:cs="Arial"/>
          <w:sz w:val="24"/>
          <w:szCs w:val="24"/>
        </w:rPr>
      </w:pPr>
      <w:r w:rsidRPr="00EA0826">
        <w:rPr>
          <w:rFonts w:ascii="Arial" w:hAnsi="Arial" w:cs="Arial"/>
          <w:sz w:val="24"/>
          <w:szCs w:val="24"/>
        </w:rPr>
        <w:t xml:space="preserve">A single notification may also contain a request for two or more periods of discontinuous leave, which means asking for a set number of weeks of leave over </w:t>
      </w:r>
      <w:proofErr w:type="gramStart"/>
      <w:r w:rsidRPr="00EA0826">
        <w:rPr>
          <w:rFonts w:ascii="Arial" w:hAnsi="Arial" w:cs="Arial"/>
          <w:sz w:val="24"/>
          <w:szCs w:val="24"/>
        </w:rPr>
        <w:t>a period of time</w:t>
      </w:r>
      <w:proofErr w:type="gramEnd"/>
      <w:r w:rsidRPr="00EA0826">
        <w:rPr>
          <w:rFonts w:ascii="Arial" w:hAnsi="Arial" w:cs="Arial"/>
          <w:sz w:val="24"/>
          <w:szCs w:val="24"/>
        </w:rPr>
        <w:t>, with breaks between the leave where the employee returns to work (for example, an arrangement where an employee will take six weeks of SPL and work every other week for a period of three months).</w:t>
      </w:r>
    </w:p>
    <w:p w14:paraId="78584676" w14:textId="77777777" w:rsidR="00722BF1" w:rsidRPr="00EA0826" w:rsidRDefault="00722BF1" w:rsidP="009E6412">
      <w:pPr>
        <w:pStyle w:val="ListParagraph"/>
        <w:numPr>
          <w:ilvl w:val="0"/>
          <w:numId w:val="17"/>
        </w:numPr>
        <w:spacing w:after="0" w:line="240" w:lineRule="auto"/>
        <w:ind w:left="1996"/>
        <w:jc w:val="both"/>
        <w:rPr>
          <w:rFonts w:ascii="Arial" w:hAnsi="Arial" w:cs="Arial"/>
          <w:sz w:val="24"/>
          <w:szCs w:val="24"/>
        </w:rPr>
      </w:pPr>
      <w:r w:rsidRPr="00EA0826">
        <w:rPr>
          <w:rFonts w:ascii="Arial" w:hAnsi="Arial" w:cs="Arial"/>
          <w:sz w:val="24"/>
          <w:szCs w:val="24"/>
        </w:rPr>
        <w:t>Where there is concern over accommodating the notification, the organisation or the employee may seek to arrange a meeting to discuss the notification with a view to agreeing an arrangement that meets both the needs of the employee and the department (see “Discussions regarding Shared Parental Leave” above).</w:t>
      </w:r>
    </w:p>
    <w:p w14:paraId="6D942310" w14:textId="79914575" w:rsidR="00722BF1" w:rsidRPr="00EA0826" w:rsidRDefault="00722BF1" w:rsidP="009E6412">
      <w:pPr>
        <w:pStyle w:val="ListParagraph"/>
        <w:numPr>
          <w:ilvl w:val="0"/>
          <w:numId w:val="17"/>
        </w:numPr>
        <w:spacing w:after="0" w:line="240" w:lineRule="auto"/>
        <w:ind w:left="1996"/>
        <w:jc w:val="both"/>
        <w:rPr>
          <w:rFonts w:ascii="Arial" w:hAnsi="Arial" w:cs="Arial"/>
          <w:sz w:val="24"/>
          <w:szCs w:val="24"/>
        </w:rPr>
      </w:pPr>
      <w:r w:rsidRPr="00EA0826">
        <w:rPr>
          <w:rFonts w:ascii="Arial" w:hAnsi="Arial" w:cs="Arial"/>
          <w:sz w:val="24"/>
          <w:szCs w:val="24"/>
        </w:rPr>
        <w:t xml:space="preserve">The Line Manager will consider a discontinuous leave notification but has the right to refuse it.  If the leave pattern is refused, the employee can either withdraw it within 15 days of giving </w:t>
      </w:r>
      <w:proofErr w:type="gramStart"/>
      <w:r w:rsidRPr="00EA0826">
        <w:rPr>
          <w:rFonts w:ascii="Arial" w:hAnsi="Arial" w:cs="Arial"/>
          <w:sz w:val="24"/>
          <w:szCs w:val="24"/>
        </w:rPr>
        <w:t>it, or</w:t>
      </w:r>
      <w:proofErr w:type="gramEnd"/>
      <w:r w:rsidRPr="00EA0826">
        <w:rPr>
          <w:rFonts w:ascii="Arial" w:hAnsi="Arial" w:cs="Arial"/>
          <w:sz w:val="24"/>
          <w:szCs w:val="24"/>
        </w:rPr>
        <w:t xml:space="preserve"> can take the leave in a single continuous block.</w:t>
      </w:r>
    </w:p>
    <w:p w14:paraId="552296A2" w14:textId="09729F9B" w:rsidR="009E6412" w:rsidRPr="00EA0826" w:rsidRDefault="009E6412" w:rsidP="009E6412">
      <w:pPr>
        <w:pStyle w:val="ListParagraph"/>
        <w:spacing w:after="0" w:line="240" w:lineRule="auto"/>
        <w:ind w:left="1996"/>
        <w:jc w:val="both"/>
        <w:rPr>
          <w:rFonts w:ascii="Arial" w:hAnsi="Arial" w:cs="Arial"/>
          <w:sz w:val="24"/>
          <w:szCs w:val="24"/>
        </w:rPr>
      </w:pPr>
    </w:p>
    <w:p w14:paraId="0D61C0BF" w14:textId="77777777" w:rsidR="009E6412" w:rsidRPr="00EA0826" w:rsidRDefault="009E6412" w:rsidP="009E6412">
      <w:pPr>
        <w:pStyle w:val="ListParagraph"/>
        <w:spacing w:after="0" w:line="240" w:lineRule="auto"/>
        <w:ind w:left="1996"/>
        <w:jc w:val="both"/>
        <w:rPr>
          <w:rFonts w:ascii="Arial" w:hAnsi="Arial" w:cs="Arial"/>
          <w:sz w:val="24"/>
          <w:szCs w:val="24"/>
        </w:rPr>
      </w:pPr>
    </w:p>
    <w:p w14:paraId="671202F0" w14:textId="2AF9ABE1" w:rsidR="00722BF1" w:rsidRPr="00EA0826" w:rsidRDefault="00722BF1" w:rsidP="009E6412">
      <w:pPr>
        <w:pStyle w:val="Heading2"/>
        <w:numPr>
          <w:ilvl w:val="0"/>
          <w:numId w:val="6"/>
        </w:numPr>
        <w:spacing w:before="0"/>
        <w:ind w:left="933" w:hanging="357"/>
        <w:jc w:val="both"/>
        <w:rPr>
          <w:rFonts w:ascii="Arial" w:hAnsi="Arial" w:cs="Arial"/>
          <w:b/>
          <w:color w:val="auto"/>
          <w:sz w:val="24"/>
          <w:szCs w:val="24"/>
        </w:rPr>
      </w:pPr>
      <w:r w:rsidRPr="00EA0826">
        <w:rPr>
          <w:rFonts w:ascii="Arial" w:hAnsi="Arial" w:cs="Arial"/>
          <w:b/>
          <w:color w:val="auto"/>
          <w:sz w:val="24"/>
          <w:szCs w:val="24"/>
        </w:rPr>
        <w:t xml:space="preserve">     </w:t>
      </w:r>
      <w:bookmarkStart w:id="21" w:name="_Toc20131940"/>
      <w:r w:rsidRPr="00EA0826">
        <w:rPr>
          <w:rFonts w:ascii="Arial" w:hAnsi="Arial" w:cs="Arial"/>
          <w:b/>
          <w:color w:val="auto"/>
          <w:sz w:val="24"/>
          <w:szCs w:val="24"/>
        </w:rPr>
        <w:t>Responding to a Shared Parental Leave Notification</w:t>
      </w:r>
      <w:bookmarkEnd w:id="21"/>
    </w:p>
    <w:p w14:paraId="4743A736" w14:textId="77777777" w:rsidR="009E6412" w:rsidRPr="00EA0826" w:rsidRDefault="009E6412" w:rsidP="009E6412"/>
    <w:p w14:paraId="3907A135" w14:textId="77777777" w:rsidR="00722BF1" w:rsidRPr="00EA0826" w:rsidRDefault="00722BF1" w:rsidP="009E6412">
      <w:pPr>
        <w:pStyle w:val="ListParagraph"/>
        <w:numPr>
          <w:ilvl w:val="0"/>
          <w:numId w:val="18"/>
        </w:numPr>
        <w:spacing w:after="0" w:line="240" w:lineRule="auto"/>
        <w:ind w:left="1429" w:hanging="709"/>
        <w:jc w:val="both"/>
        <w:rPr>
          <w:rFonts w:ascii="Arial" w:hAnsi="Arial" w:cs="Arial"/>
          <w:sz w:val="24"/>
          <w:szCs w:val="24"/>
        </w:rPr>
      </w:pPr>
      <w:r w:rsidRPr="00EA0826">
        <w:rPr>
          <w:rFonts w:ascii="Arial" w:hAnsi="Arial" w:cs="Arial"/>
          <w:sz w:val="24"/>
          <w:szCs w:val="24"/>
        </w:rPr>
        <w:t>Once the Line Manager receives the leave booking notice, it should be dealt with as soon as possible, but a response will be provided no later than 14 days after the leave request was made.</w:t>
      </w:r>
    </w:p>
    <w:p w14:paraId="74C036EE" w14:textId="7A2C2524" w:rsidR="00722BF1" w:rsidRPr="00EA0826" w:rsidRDefault="00722BF1" w:rsidP="009E6412">
      <w:pPr>
        <w:pStyle w:val="ListParagraph"/>
        <w:spacing w:after="0" w:line="240" w:lineRule="auto"/>
        <w:ind w:left="1429"/>
        <w:jc w:val="both"/>
        <w:rPr>
          <w:rFonts w:ascii="Arial" w:hAnsi="Arial" w:cs="Arial"/>
          <w:sz w:val="24"/>
          <w:szCs w:val="24"/>
        </w:rPr>
      </w:pPr>
    </w:p>
    <w:p w14:paraId="0A99DA68" w14:textId="4B5C72DD" w:rsidR="009E6412" w:rsidRPr="00EA0826" w:rsidRDefault="009E6412" w:rsidP="009E6412">
      <w:pPr>
        <w:pStyle w:val="ListParagraph"/>
        <w:spacing w:after="0" w:line="240" w:lineRule="auto"/>
        <w:ind w:left="1429"/>
        <w:jc w:val="both"/>
        <w:rPr>
          <w:rFonts w:ascii="Arial" w:hAnsi="Arial" w:cs="Arial"/>
          <w:sz w:val="24"/>
          <w:szCs w:val="24"/>
        </w:rPr>
      </w:pPr>
    </w:p>
    <w:p w14:paraId="34AF7322" w14:textId="77777777" w:rsidR="009E6412" w:rsidRPr="00EA0826" w:rsidRDefault="009E6412" w:rsidP="009E6412">
      <w:pPr>
        <w:pStyle w:val="ListParagraph"/>
        <w:spacing w:after="0" w:line="240" w:lineRule="auto"/>
        <w:ind w:left="1429"/>
        <w:jc w:val="both"/>
        <w:rPr>
          <w:rFonts w:ascii="Arial" w:hAnsi="Arial" w:cs="Arial"/>
          <w:sz w:val="24"/>
          <w:szCs w:val="24"/>
        </w:rPr>
      </w:pPr>
    </w:p>
    <w:p w14:paraId="0D085002" w14:textId="77777777" w:rsidR="00722BF1" w:rsidRPr="00EA0826" w:rsidRDefault="00722BF1" w:rsidP="009E6412">
      <w:pPr>
        <w:pStyle w:val="ListParagraph"/>
        <w:numPr>
          <w:ilvl w:val="0"/>
          <w:numId w:val="18"/>
        </w:numPr>
        <w:spacing w:after="0" w:line="240" w:lineRule="auto"/>
        <w:ind w:left="1429" w:hanging="709"/>
        <w:jc w:val="both"/>
        <w:rPr>
          <w:rFonts w:ascii="Arial" w:hAnsi="Arial" w:cs="Arial"/>
          <w:sz w:val="24"/>
          <w:szCs w:val="24"/>
        </w:rPr>
      </w:pPr>
      <w:r w:rsidRPr="00EA0826">
        <w:rPr>
          <w:rFonts w:ascii="Arial" w:hAnsi="Arial" w:cs="Arial"/>
          <w:sz w:val="24"/>
          <w:szCs w:val="24"/>
        </w:rPr>
        <w:lastRenderedPageBreak/>
        <w:t>All notices for continuous leave should be confirmed in writing.</w:t>
      </w:r>
    </w:p>
    <w:p w14:paraId="12F226D5" w14:textId="77777777" w:rsidR="00722BF1" w:rsidRPr="00EA0826" w:rsidRDefault="00722BF1" w:rsidP="009E6412">
      <w:pPr>
        <w:pStyle w:val="ListParagraph"/>
        <w:spacing w:after="0" w:line="240" w:lineRule="auto"/>
        <w:ind w:left="1429"/>
        <w:jc w:val="both"/>
        <w:rPr>
          <w:rFonts w:ascii="Arial" w:hAnsi="Arial" w:cs="Arial"/>
          <w:sz w:val="24"/>
          <w:szCs w:val="24"/>
        </w:rPr>
      </w:pPr>
    </w:p>
    <w:p w14:paraId="6EC88581" w14:textId="77777777" w:rsidR="00722BF1" w:rsidRPr="00EA0826" w:rsidRDefault="00722BF1" w:rsidP="009E6412">
      <w:pPr>
        <w:pStyle w:val="ListParagraph"/>
        <w:numPr>
          <w:ilvl w:val="0"/>
          <w:numId w:val="18"/>
        </w:numPr>
        <w:spacing w:after="0" w:line="240" w:lineRule="auto"/>
        <w:ind w:left="1429" w:hanging="709"/>
        <w:jc w:val="both"/>
        <w:rPr>
          <w:rFonts w:ascii="Arial" w:hAnsi="Arial" w:cs="Arial"/>
          <w:sz w:val="24"/>
          <w:szCs w:val="24"/>
        </w:rPr>
      </w:pPr>
      <w:r w:rsidRPr="00EA0826">
        <w:rPr>
          <w:rFonts w:ascii="Arial" w:hAnsi="Arial" w:cs="Arial"/>
          <w:sz w:val="24"/>
          <w:szCs w:val="24"/>
        </w:rPr>
        <w:t xml:space="preserve">All requests for discontinuous leave will be carefully considered, weighing up the potential benefits to the employee and to the organisation against any adverse impact to the business. </w:t>
      </w:r>
    </w:p>
    <w:p w14:paraId="1DB694AF" w14:textId="77777777" w:rsidR="00722BF1" w:rsidRPr="00EA0826" w:rsidRDefault="00722BF1" w:rsidP="009E6412">
      <w:pPr>
        <w:pStyle w:val="ListParagraph"/>
        <w:spacing w:after="0" w:line="240" w:lineRule="auto"/>
        <w:ind w:left="1429"/>
        <w:jc w:val="both"/>
        <w:rPr>
          <w:rFonts w:ascii="Arial" w:hAnsi="Arial" w:cs="Arial"/>
          <w:sz w:val="24"/>
          <w:szCs w:val="24"/>
        </w:rPr>
      </w:pPr>
    </w:p>
    <w:p w14:paraId="0072C9EE" w14:textId="77777777" w:rsidR="00722BF1" w:rsidRPr="00EA0826" w:rsidRDefault="00722BF1" w:rsidP="009E6412">
      <w:pPr>
        <w:pStyle w:val="ListParagraph"/>
        <w:numPr>
          <w:ilvl w:val="0"/>
          <w:numId w:val="18"/>
        </w:numPr>
        <w:spacing w:after="0" w:line="240" w:lineRule="auto"/>
        <w:ind w:left="1429" w:hanging="709"/>
        <w:jc w:val="both"/>
        <w:rPr>
          <w:rFonts w:ascii="Arial" w:hAnsi="Arial" w:cs="Arial"/>
          <w:sz w:val="24"/>
          <w:szCs w:val="24"/>
        </w:rPr>
      </w:pPr>
      <w:r w:rsidRPr="00EA0826">
        <w:rPr>
          <w:rFonts w:ascii="Arial" w:hAnsi="Arial" w:cs="Arial"/>
          <w:sz w:val="24"/>
          <w:szCs w:val="24"/>
        </w:rPr>
        <w:t xml:space="preserve">Each request for discontinuous leave will be considered on a case-by-case basis. Agreeing to one request will not set a precedent or create the right for another employee to be granted a similar pattern of SPL. </w:t>
      </w:r>
    </w:p>
    <w:p w14:paraId="4EB96675" w14:textId="77777777" w:rsidR="00722BF1" w:rsidRPr="00EA0826" w:rsidRDefault="00722BF1" w:rsidP="009E6412">
      <w:pPr>
        <w:pStyle w:val="ListParagraph"/>
        <w:spacing w:after="0" w:line="240" w:lineRule="auto"/>
        <w:ind w:left="1429"/>
        <w:jc w:val="both"/>
        <w:rPr>
          <w:rFonts w:ascii="Arial" w:hAnsi="Arial" w:cs="Arial"/>
          <w:sz w:val="24"/>
          <w:szCs w:val="24"/>
        </w:rPr>
      </w:pPr>
    </w:p>
    <w:p w14:paraId="399C7CC8" w14:textId="77777777" w:rsidR="00722BF1" w:rsidRPr="00EA0826" w:rsidRDefault="00722BF1" w:rsidP="009E6412">
      <w:pPr>
        <w:pStyle w:val="ListParagraph"/>
        <w:numPr>
          <w:ilvl w:val="0"/>
          <w:numId w:val="18"/>
        </w:numPr>
        <w:spacing w:after="0" w:line="240" w:lineRule="auto"/>
        <w:ind w:left="1429" w:hanging="709"/>
        <w:jc w:val="both"/>
        <w:rPr>
          <w:rFonts w:ascii="Arial" w:hAnsi="Arial" w:cs="Arial"/>
          <w:sz w:val="24"/>
          <w:szCs w:val="24"/>
        </w:rPr>
      </w:pPr>
      <w:r w:rsidRPr="00EA0826">
        <w:rPr>
          <w:rFonts w:ascii="Arial" w:hAnsi="Arial" w:cs="Arial"/>
          <w:sz w:val="24"/>
          <w:szCs w:val="24"/>
        </w:rPr>
        <w:t xml:space="preserve">The employee will be informed in writing of the decision as soon as is reasonably practicable, but no later than the 14th day after the leave notification was made. The request may be granted in full or in part: for example, the line manager may propose a modified version of the request. </w:t>
      </w:r>
    </w:p>
    <w:p w14:paraId="436BE7A3" w14:textId="77777777" w:rsidR="00722BF1" w:rsidRPr="00EA0826" w:rsidRDefault="00722BF1" w:rsidP="009E6412">
      <w:pPr>
        <w:pStyle w:val="ListParagraph"/>
        <w:spacing w:after="0" w:line="240" w:lineRule="auto"/>
        <w:ind w:left="1429"/>
        <w:jc w:val="both"/>
        <w:rPr>
          <w:rFonts w:ascii="Arial" w:hAnsi="Arial" w:cs="Arial"/>
          <w:sz w:val="24"/>
          <w:szCs w:val="24"/>
        </w:rPr>
      </w:pPr>
    </w:p>
    <w:p w14:paraId="1DA23009" w14:textId="49E0B9F1" w:rsidR="00722BF1" w:rsidRPr="00EA0826" w:rsidRDefault="00722BF1" w:rsidP="009E6412">
      <w:pPr>
        <w:pStyle w:val="ListParagraph"/>
        <w:numPr>
          <w:ilvl w:val="0"/>
          <w:numId w:val="18"/>
        </w:numPr>
        <w:spacing w:after="0" w:line="240" w:lineRule="auto"/>
        <w:ind w:left="1418" w:hanging="709"/>
        <w:jc w:val="both"/>
        <w:rPr>
          <w:rFonts w:ascii="Arial" w:hAnsi="Arial" w:cs="Arial"/>
          <w:sz w:val="24"/>
          <w:szCs w:val="24"/>
        </w:rPr>
      </w:pPr>
      <w:r w:rsidRPr="00EA0826">
        <w:rPr>
          <w:rFonts w:ascii="Arial" w:hAnsi="Arial" w:cs="Arial"/>
          <w:sz w:val="24"/>
          <w:szCs w:val="24"/>
        </w:rPr>
        <w:t xml:space="preserve">If a discontinuous leave pattern is </w:t>
      </w:r>
      <w:proofErr w:type="gramStart"/>
      <w:r w:rsidRPr="00EA0826">
        <w:rPr>
          <w:rFonts w:ascii="Arial" w:hAnsi="Arial" w:cs="Arial"/>
          <w:sz w:val="24"/>
          <w:szCs w:val="24"/>
        </w:rPr>
        <w:t>refused</w:t>
      </w:r>
      <w:proofErr w:type="gramEnd"/>
      <w:r w:rsidRPr="00EA0826">
        <w:rPr>
          <w:rFonts w:ascii="Arial" w:hAnsi="Arial" w:cs="Arial"/>
          <w:sz w:val="24"/>
          <w:szCs w:val="24"/>
        </w:rPr>
        <w:t xml:space="preserve"> then the employee may withdraw the request without detriment on or before the 15th day after the notification was given; or may take the total number of weeks in the notice in a single continuous block. If the employee chooses to take the leave in a single continuous block, the employee has until the 19th day from the date the original notification was given to choose when they want the leave period to begin. The leave cannot start sooner than eight weeks from the date the original notification was submitted. If the employee does not choose a start </w:t>
      </w:r>
      <w:proofErr w:type="gramStart"/>
      <w:r w:rsidRPr="00EA0826">
        <w:rPr>
          <w:rFonts w:ascii="Arial" w:hAnsi="Arial" w:cs="Arial"/>
          <w:sz w:val="24"/>
          <w:szCs w:val="24"/>
        </w:rPr>
        <w:t>date</w:t>
      </w:r>
      <w:proofErr w:type="gramEnd"/>
      <w:r w:rsidRPr="00EA0826">
        <w:rPr>
          <w:rFonts w:ascii="Arial" w:hAnsi="Arial" w:cs="Arial"/>
          <w:sz w:val="24"/>
          <w:szCs w:val="24"/>
        </w:rPr>
        <w:t xml:space="preserve"> then the leave will begin on the first leave date requested in the original notification.</w:t>
      </w:r>
    </w:p>
    <w:p w14:paraId="2F4E4441" w14:textId="77777777" w:rsidR="009E6412" w:rsidRPr="00EA0826" w:rsidRDefault="009E6412" w:rsidP="009E6412">
      <w:pPr>
        <w:pStyle w:val="ListParagraph"/>
        <w:rPr>
          <w:rFonts w:ascii="Arial" w:hAnsi="Arial" w:cs="Arial"/>
          <w:sz w:val="24"/>
          <w:szCs w:val="24"/>
        </w:rPr>
      </w:pPr>
    </w:p>
    <w:p w14:paraId="4D4A1D2E" w14:textId="77777777" w:rsidR="009E6412" w:rsidRPr="00EA0826" w:rsidRDefault="009E6412" w:rsidP="009E6412">
      <w:pPr>
        <w:pStyle w:val="ListParagraph"/>
        <w:spacing w:after="0" w:line="240" w:lineRule="auto"/>
        <w:ind w:left="1418"/>
        <w:jc w:val="both"/>
        <w:rPr>
          <w:rFonts w:ascii="Arial" w:hAnsi="Arial" w:cs="Arial"/>
          <w:sz w:val="24"/>
          <w:szCs w:val="24"/>
        </w:rPr>
      </w:pPr>
    </w:p>
    <w:p w14:paraId="7219783F" w14:textId="454D6E17"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bookmarkStart w:id="22" w:name="_Toc20131941"/>
      <w:r w:rsidRPr="00EA0826">
        <w:rPr>
          <w:rFonts w:ascii="Arial" w:hAnsi="Arial" w:cs="Arial"/>
          <w:b/>
          <w:color w:val="auto"/>
          <w:sz w:val="24"/>
          <w:szCs w:val="24"/>
        </w:rPr>
        <w:t>Variations to Arranged Shared Parental Leave</w:t>
      </w:r>
      <w:bookmarkEnd w:id="22"/>
    </w:p>
    <w:p w14:paraId="4685403F" w14:textId="77777777" w:rsidR="009E6412" w:rsidRPr="00EA0826" w:rsidRDefault="009E6412" w:rsidP="009E6412"/>
    <w:p w14:paraId="562704D1" w14:textId="77777777" w:rsidR="00722BF1" w:rsidRPr="00EA0826" w:rsidRDefault="00722BF1" w:rsidP="009E6412">
      <w:pPr>
        <w:spacing w:after="0" w:line="240" w:lineRule="auto"/>
        <w:ind w:left="1440" w:hanging="864"/>
        <w:rPr>
          <w:rFonts w:ascii="Arial" w:hAnsi="Arial" w:cs="Arial"/>
          <w:b/>
          <w:sz w:val="24"/>
          <w:szCs w:val="24"/>
        </w:rPr>
      </w:pPr>
      <w:r w:rsidRPr="00EA0826">
        <w:rPr>
          <w:rFonts w:ascii="Arial" w:hAnsi="Arial" w:cs="Arial"/>
          <w:sz w:val="24"/>
          <w:szCs w:val="24"/>
        </w:rPr>
        <w:t>10.1</w:t>
      </w:r>
      <w:r w:rsidRPr="00EA0826">
        <w:rPr>
          <w:rFonts w:ascii="Arial" w:hAnsi="Arial" w:cs="Arial"/>
          <w:sz w:val="24"/>
          <w:szCs w:val="24"/>
        </w:rPr>
        <w:tab/>
        <w:t xml:space="preserve">The employee is permitted to vary or cancel an agreed and booked period of SPL, </w:t>
      </w:r>
      <w:proofErr w:type="gramStart"/>
      <w:r w:rsidRPr="00EA0826">
        <w:rPr>
          <w:rFonts w:ascii="Arial" w:hAnsi="Arial" w:cs="Arial"/>
          <w:sz w:val="24"/>
          <w:szCs w:val="24"/>
        </w:rPr>
        <w:t>provided that</w:t>
      </w:r>
      <w:proofErr w:type="gramEnd"/>
      <w:r w:rsidRPr="00EA0826">
        <w:rPr>
          <w:rFonts w:ascii="Arial" w:hAnsi="Arial" w:cs="Arial"/>
          <w:sz w:val="24"/>
          <w:szCs w:val="24"/>
        </w:rPr>
        <w:t xml:space="preserve"> they advise their Line Manager in writing at least eight weeks before the date of any variation. Any new start date cannot be sooner than eight weeks from the date of the variation request. </w:t>
      </w:r>
    </w:p>
    <w:p w14:paraId="07BD7611" w14:textId="77777777" w:rsidR="00B31CA6" w:rsidRPr="00EA0826" w:rsidRDefault="00722BF1" w:rsidP="009E6412">
      <w:pPr>
        <w:pStyle w:val="ListParagraph"/>
        <w:numPr>
          <w:ilvl w:val="1"/>
          <w:numId w:val="19"/>
        </w:numPr>
        <w:spacing w:after="0" w:line="240" w:lineRule="auto"/>
        <w:ind w:hanging="213"/>
        <w:jc w:val="both"/>
        <w:rPr>
          <w:rFonts w:ascii="Arial" w:hAnsi="Arial" w:cs="Arial"/>
          <w:sz w:val="24"/>
          <w:szCs w:val="24"/>
        </w:rPr>
      </w:pPr>
      <w:r w:rsidRPr="00EA0826">
        <w:rPr>
          <w:rFonts w:ascii="Arial" w:hAnsi="Arial" w:cs="Arial"/>
          <w:sz w:val="24"/>
          <w:szCs w:val="24"/>
        </w:rPr>
        <w:t>Any variation or cancellation notification made by the employee,</w:t>
      </w:r>
    </w:p>
    <w:p w14:paraId="31F0B08D" w14:textId="00FE8D34" w:rsidR="00722BF1" w:rsidRPr="00EA0826" w:rsidRDefault="00722BF1" w:rsidP="009E6412">
      <w:pPr>
        <w:pStyle w:val="ListParagraph"/>
        <w:spacing w:after="0" w:line="240" w:lineRule="auto"/>
        <w:ind w:left="1418"/>
        <w:jc w:val="both"/>
        <w:rPr>
          <w:rFonts w:ascii="Arial" w:hAnsi="Arial" w:cs="Arial"/>
          <w:sz w:val="24"/>
          <w:szCs w:val="24"/>
        </w:rPr>
      </w:pPr>
      <w:r w:rsidRPr="00EA0826">
        <w:rPr>
          <w:rFonts w:ascii="Arial" w:hAnsi="Arial" w:cs="Arial"/>
          <w:sz w:val="24"/>
          <w:szCs w:val="24"/>
        </w:rPr>
        <w:t xml:space="preserve">including notice to return to work early, will usually count as a new notification reducing the employee’s right to book/vary leave by one. However, a change </w:t>
      </w:r>
      <w:proofErr w:type="gramStart"/>
      <w:r w:rsidRPr="00EA0826">
        <w:rPr>
          <w:rFonts w:ascii="Arial" w:hAnsi="Arial" w:cs="Arial"/>
          <w:sz w:val="24"/>
          <w:szCs w:val="24"/>
        </w:rPr>
        <w:t>as a result of</w:t>
      </w:r>
      <w:proofErr w:type="gramEnd"/>
      <w:r w:rsidRPr="00EA0826">
        <w:rPr>
          <w:rFonts w:ascii="Arial" w:hAnsi="Arial" w:cs="Arial"/>
          <w:sz w:val="24"/>
          <w:szCs w:val="24"/>
        </w:rPr>
        <w:t xml:space="preserve"> a child being born early, or as a result of the organisation requesting it be changed, and the employee being agreeable to the change, will not count as further notification. Any variation will be confirmed in writing by the line manager. </w:t>
      </w:r>
    </w:p>
    <w:p w14:paraId="407BAEFA" w14:textId="5AA7F5F0" w:rsidR="009E6412" w:rsidRPr="00EA0826" w:rsidRDefault="009E6412" w:rsidP="009E6412">
      <w:pPr>
        <w:pStyle w:val="ListParagraph"/>
        <w:spacing w:after="0" w:line="240" w:lineRule="auto"/>
        <w:ind w:left="1418"/>
        <w:jc w:val="both"/>
        <w:rPr>
          <w:rFonts w:ascii="Arial" w:hAnsi="Arial" w:cs="Arial"/>
          <w:sz w:val="24"/>
          <w:szCs w:val="24"/>
        </w:rPr>
      </w:pPr>
    </w:p>
    <w:p w14:paraId="7892E461" w14:textId="36506888" w:rsidR="009E6412" w:rsidRPr="00EA0826" w:rsidRDefault="009E6412" w:rsidP="009E6412">
      <w:pPr>
        <w:pStyle w:val="ListParagraph"/>
        <w:spacing w:after="0" w:line="240" w:lineRule="auto"/>
        <w:ind w:left="1418"/>
        <w:jc w:val="both"/>
        <w:rPr>
          <w:rFonts w:ascii="Arial" w:hAnsi="Arial" w:cs="Arial"/>
          <w:sz w:val="24"/>
          <w:szCs w:val="24"/>
        </w:rPr>
      </w:pPr>
    </w:p>
    <w:p w14:paraId="45C6F6A8" w14:textId="2471E1D8" w:rsidR="009E6412" w:rsidRPr="00EA0826" w:rsidRDefault="009E6412" w:rsidP="009E6412">
      <w:pPr>
        <w:pStyle w:val="ListParagraph"/>
        <w:spacing w:after="0" w:line="240" w:lineRule="auto"/>
        <w:ind w:left="1418"/>
        <w:jc w:val="both"/>
        <w:rPr>
          <w:rFonts w:ascii="Arial" w:hAnsi="Arial" w:cs="Arial"/>
          <w:sz w:val="24"/>
          <w:szCs w:val="24"/>
        </w:rPr>
      </w:pPr>
    </w:p>
    <w:p w14:paraId="3FF1D803" w14:textId="781B3EDC" w:rsidR="009E6412" w:rsidRPr="00EA0826" w:rsidRDefault="009E6412" w:rsidP="009E6412">
      <w:pPr>
        <w:pStyle w:val="ListParagraph"/>
        <w:spacing w:after="0" w:line="240" w:lineRule="auto"/>
        <w:ind w:left="1418"/>
        <w:jc w:val="both"/>
        <w:rPr>
          <w:rFonts w:ascii="Arial" w:hAnsi="Arial" w:cs="Arial"/>
          <w:sz w:val="24"/>
          <w:szCs w:val="24"/>
        </w:rPr>
      </w:pPr>
    </w:p>
    <w:p w14:paraId="48476BEB" w14:textId="6D0B911A" w:rsidR="009E6412" w:rsidRPr="00EA0826" w:rsidRDefault="009E6412" w:rsidP="009E6412">
      <w:pPr>
        <w:pStyle w:val="ListParagraph"/>
        <w:spacing w:after="0" w:line="240" w:lineRule="auto"/>
        <w:ind w:left="1418"/>
        <w:jc w:val="both"/>
        <w:rPr>
          <w:rFonts w:ascii="Arial" w:hAnsi="Arial" w:cs="Arial"/>
          <w:sz w:val="24"/>
          <w:szCs w:val="24"/>
        </w:rPr>
      </w:pPr>
    </w:p>
    <w:p w14:paraId="6FCA77F8" w14:textId="46AF8A6B" w:rsidR="009E6412" w:rsidRPr="00EA0826" w:rsidRDefault="009E6412" w:rsidP="009E6412">
      <w:pPr>
        <w:pStyle w:val="ListParagraph"/>
        <w:spacing w:after="0" w:line="240" w:lineRule="auto"/>
        <w:ind w:left="1418"/>
        <w:jc w:val="both"/>
        <w:rPr>
          <w:rFonts w:ascii="Arial" w:hAnsi="Arial" w:cs="Arial"/>
          <w:sz w:val="24"/>
          <w:szCs w:val="24"/>
        </w:rPr>
      </w:pPr>
    </w:p>
    <w:p w14:paraId="575E0D1A" w14:textId="77777777" w:rsidR="009E6412" w:rsidRPr="00EA0826" w:rsidRDefault="009E6412" w:rsidP="009E6412">
      <w:pPr>
        <w:pStyle w:val="ListParagraph"/>
        <w:spacing w:after="0" w:line="240" w:lineRule="auto"/>
        <w:ind w:left="1418"/>
        <w:jc w:val="both"/>
        <w:rPr>
          <w:rFonts w:ascii="Arial" w:hAnsi="Arial" w:cs="Arial"/>
          <w:sz w:val="24"/>
          <w:szCs w:val="24"/>
        </w:rPr>
      </w:pPr>
    </w:p>
    <w:p w14:paraId="79B1D6E7" w14:textId="63F4714E"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bookmarkStart w:id="23" w:name="_Toc20131942"/>
      <w:r w:rsidRPr="00EA0826">
        <w:rPr>
          <w:rFonts w:ascii="Arial" w:hAnsi="Arial" w:cs="Arial"/>
          <w:b/>
          <w:color w:val="auto"/>
          <w:sz w:val="24"/>
          <w:szCs w:val="24"/>
        </w:rPr>
        <w:lastRenderedPageBreak/>
        <w:t>Shared Parental Pay (</w:t>
      </w:r>
      <w:proofErr w:type="spellStart"/>
      <w:r w:rsidRPr="00EA0826">
        <w:rPr>
          <w:rFonts w:ascii="Arial" w:hAnsi="Arial" w:cs="Arial"/>
          <w:b/>
          <w:color w:val="auto"/>
          <w:sz w:val="24"/>
          <w:szCs w:val="24"/>
        </w:rPr>
        <w:t>ShPP</w:t>
      </w:r>
      <w:proofErr w:type="spellEnd"/>
      <w:r w:rsidRPr="00EA0826">
        <w:rPr>
          <w:rFonts w:ascii="Arial" w:hAnsi="Arial" w:cs="Arial"/>
          <w:b/>
          <w:color w:val="auto"/>
          <w:sz w:val="24"/>
          <w:szCs w:val="24"/>
        </w:rPr>
        <w:t>)</w:t>
      </w:r>
      <w:bookmarkEnd w:id="23"/>
    </w:p>
    <w:p w14:paraId="33ABA364" w14:textId="77777777" w:rsidR="009E6412" w:rsidRPr="00EA0826" w:rsidRDefault="009E6412" w:rsidP="009E6412"/>
    <w:p w14:paraId="368E5946" w14:textId="77777777" w:rsidR="00722BF1" w:rsidRPr="00EA0826" w:rsidRDefault="00722BF1" w:rsidP="009E6412">
      <w:pPr>
        <w:pStyle w:val="ListParagraph"/>
        <w:numPr>
          <w:ilvl w:val="0"/>
          <w:numId w:val="20"/>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Eligible employees may be entitled to take up to 37 weeks </w:t>
      </w:r>
      <w:proofErr w:type="spellStart"/>
      <w:r w:rsidRPr="00EA0826">
        <w:rPr>
          <w:rFonts w:ascii="Arial" w:hAnsi="Arial" w:cs="Arial"/>
          <w:sz w:val="24"/>
          <w:szCs w:val="24"/>
        </w:rPr>
        <w:t>ShPP</w:t>
      </w:r>
      <w:proofErr w:type="spellEnd"/>
      <w:r w:rsidRPr="00EA0826">
        <w:rPr>
          <w:rFonts w:ascii="Arial" w:hAnsi="Arial" w:cs="Arial"/>
          <w:sz w:val="24"/>
          <w:szCs w:val="24"/>
        </w:rPr>
        <w:t xml:space="preserve"> while taking SPL. The </w:t>
      </w:r>
      <w:proofErr w:type="gramStart"/>
      <w:r w:rsidRPr="00EA0826">
        <w:rPr>
          <w:rFonts w:ascii="Arial" w:hAnsi="Arial" w:cs="Arial"/>
          <w:sz w:val="24"/>
          <w:szCs w:val="24"/>
        </w:rPr>
        <w:t>amount</w:t>
      </w:r>
      <w:proofErr w:type="gramEnd"/>
      <w:r w:rsidRPr="00EA0826">
        <w:rPr>
          <w:rFonts w:ascii="Arial" w:hAnsi="Arial" w:cs="Arial"/>
          <w:sz w:val="24"/>
          <w:szCs w:val="24"/>
        </w:rPr>
        <w:t xml:space="preserve"> of weeks available will depend on the amount by which the mother/adopter reduces their maternity/adoption pay period or maternity allowance period. </w:t>
      </w:r>
    </w:p>
    <w:p w14:paraId="0E03A7ED"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3D4DEC3D" w14:textId="77777777" w:rsidR="00722BF1" w:rsidRPr="00EA0826" w:rsidRDefault="00722BF1" w:rsidP="009E6412">
      <w:pPr>
        <w:pStyle w:val="ListParagraph"/>
        <w:numPr>
          <w:ilvl w:val="0"/>
          <w:numId w:val="20"/>
        </w:numPr>
        <w:spacing w:after="0" w:line="240" w:lineRule="auto"/>
        <w:ind w:left="1440" w:hanging="720"/>
        <w:jc w:val="both"/>
        <w:rPr>
          <w:rFonts w:ascii="Arial" w:hAnsi="Arial" w:cs="Arial"/>
          <w:sz w:val="24"/>
          <w:szCs w:val="24"/>
        </w:rPr>
      </w:pPr>
      <w:proofErr w:type="spellStart"/>
      <w:r w:rsidRPr="00EA0826">
        <w:rPr>
          <w:rFonts w:ascii="Arial" w:hAnsi="Arial" w:cs="Arial"/>
          <w:sz w:val="24"/>
          <w:szCs w:val="24"/>
        </w:rPr>
        <w:t>ShPP</w:t>
      </w:r>
      <w:proofErr w:type="spellEnd"/>
      <w:r w:rsidRPr="00EA0826">
        <w:rPr>
          <w:rFonts w:ascii="Arial" w:hAnsi="Arial" w:cs="Arial"/>
          <w:sz w:val="24"/>
          <w:szCs w:val="24"/>
        </w:rPr>
        <w:t xml:space="preserve"> may be payable during some or all of SPL, depending on the length and timing of the leave. </w:t>
      </w:r>
    </w:p>
    <w:p w14:paraId="716CC263" w14:textId="77777777" w:rsidR="00722BF1" w:rsidRPr="00EA0826" w:rsidRDefault="00722BF1" w:rsidP="009E6412">
      <w:pPr>
        <w:pStyle w:val="ListParagraph"/>
        <w:spacing w:after="0" w:line="240" w:lineRule="auto"/>
        <w:rPr>
          <w:rFonts w:ascii="Arial" w:hAnsi="Arial" w:cs="Arial"/>
          <w:sz w:val="24"/>
          <w:szCs w:val="24"/>
        </w:rPr>
      </w:pPr>
    </w:p>
    <w:p w14:paraId="746A552F" w14:textId="77777777" w:rsidR="00722BF1" w:rsidRPr="00EA0826" w:rsidRDefault="00722BF1" w:rsidP="009E6412">
      <w:pPr>
        <w:pStyle w:val="ListParagraph"/>
        <w:numPr>
          <w:ilvl w:val="0"/>
          <w:numId w:val="20"/>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Enhanced shared parental pay may be available if the employee has </w:t>
      </w:r>
      <w:proofErr w:type="gramStart"/>
      <w:r w:rsidRPr="00EA0826">
        <w:rPr>
          <w:rFonts w:ascii="Arial" w:hAnsi="Arial" w:cs="Arial"/>
          <w:sz w:val="24"/>
          <w:szCs w:val="24"/>
        </w:rPr>
        <w:t>12 month</w:t>
      </w:r>
      <w:proofErr w:type="gramEnd"/>
      <w:r w:rsidRPr="00EA0826">
        <w:rPr>
          <w:rFonts w:ascii="Arial" w:hAnsi="Arial" w:cs="Arial"/>
          <w:sz w:val="24"/>
          <w:szCs w:val="24"/>
        </w:rPr>
        <w:t xml:space="preserve"> continuous service with one or more NHS employer at the beginning of the 11</w:t>
      </w:r>
      <w:r w:rsidRPr="00EA0826">
        <w:rPr>
          <w:rFonts w:ascii="Arial" w:hAnsi="Arial" w:cs="Arial"/>
          <w:sz w:val="24"/>
          <w:szCs w:val="24"/>
          <w:vertAlign w:val="superscript"/>
        </w:rPr>
        <w:t>th</w:t>
      </w:r>
      <w:r w:rsidRPr="00EA0826">
        <w:rPr>
          <w:rFonts w:ascii="Arial" w:hAnsi="Arial" w:cs="Arial"/>
          <w:sz w:val="24"/>
          <w:szCs w:val="24"/>
        </w:rPr>
        <w:t xml:space="preserve"> week of expected childbirth, or at the beginning of the week in which they are notified of being matched with a child for adoption, or by the 15</w:t>
      </w:r>
      <w:r w:rsidRPr="00EA0826">
        <w:rPr>
          <w:rFonts w:ascii="Arial" w:hAnsi="Arial" w:cs="Arial"/>
          <w:sz w:val="24"/>
          <w:szCs w:val="24"/>
          <w:vertAlign w:val="superscript"/>
        </w:rPr>
        <w:t>th</w:t>
      </w:r>
      <w:r w:rsidRPr="00EA0826">
        <w:rPr>
          <w:rFonts w:ascii="Arial" w:hAnsi="Arial" w:cs="Arial"/>
          <w:sz w:val="24"/>
          <w:szCs w:val="24"/>
        </w:rPr>
        <w:t xml:space="preserve"> week before the baby’s due date if applying via a surrogacy arrangement. </w:t>
      </w:r>
    </w:p>
    <w:p w14:paraId="2E52EAC8" w14:textId="77777777" w:rsidR="00722BF1" w:rsidRPr="00EA0826" w:rsidRDefault="00722BF1" w:rsidP="009E6412">
      <w:pPr>
        <w:pStyle w:val="ListParagraph"/>
        <w:spacing w:after="0" w:line="240" w:lineRule="auto"/>
        <w:rPr>
          <w:rFonts w:ascii="Arial" w:hAnsi="Arial" w:cs="Arial"/>
          <w:sz w:val="24"/>
          <w:szCs w:val="24"/>
        </w:rPr>
      </w:pPr>
    </w:p>
    <w:p w14:paraId="3E05B420" w14:textId="77777777" w:rsidR="00722BF1" w:rsidRPr="00EA0826" w:rsidRDefault="00722BF1" w:rsidP="009E6412">
      <w:pPr>
        <w:pStyle w:val="ListParagraph"/>
        <w:numPr>
          <w:ilvl w:val="0"/>
          <w:numId w:val="20"/>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In addition to meeting the eligibility requirements for SPL, an employee seeking to claim </w:t>
      </w:r>
      <w:proofErr w:type="spellStart"/>
      <w:r w:rsidRPr="00EA0826">
        <w:rPr>
          <w:rFonts w:ascii="Arial" w:hAnsi="Arial" w:cs="Arial"/>
          <w:sz w:val="24"/>
          <w:szCs w:val="24"/>
        </w:rPr>
        <w:t>ShPP</w:t>
      </w:r>
      <w:proofErr w:type="spellEnd"/>
      <w:r w:rsidRPr="00EA0826">
        <w:rPr>
          <w:rFonts w:ascii="Arial" w:hAnsi="Arial" w:cs="Arial"/>
          <w:sz w:val="24"/>
          <w:szCs w:val="24"/>
        </w:rPr>
        <w:t xml:space="preserve"> must further satisfy each of the following criteria: </w:t>
      </w:r>
    </w:p>
    <w:p w14:paraId="7BDC15AD"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453876D2" w14:textId="77777777" w:rsidR="00722BF1" w:rsidRPr="00EA0826" w:rsidRDefault="00722BF1" w:rsidP="009E6412">
      <w:pPr>
        <w:pStyle w:val="ListParagraph"/>
        <w:numPr>
          <w:ilvl w:val="0"/>
          <w:numId w:val="21"/>
        </w:numPr>
        <w:spacing w:after="0" w:line="240" w:lineRule="auto"/>
        <w:ind w:left="2160"/>
        <w:jc w:val="both"/>
        <w:rPr>
          <w:rFonts w:ascii="Arial" w:hAnsi="Arial" w:cs="Arial"/>
          <w:sz w:val="24"/>
          <w:szCs w:val="24"/>
        </w:rPr>
      </w:pPr>
      <w:r w:rsidRPr="00EA0826">
        <w:rPr>
          <w:rFonts w:ascii="Arial" w:hAnsi="Arial" w:cs="Arial"/>
          <w:sz w:val="24"/>
          <w:szCs w:val="24"/>
        </w:rPr>
        <w:t xml:space="preserve">the mother/adopter must be/have been entitled to statutory maternity/adoption pay or maternity allowance and must have reduced their maternity/adoption pay period or maternity allowance </w:t>
      </w:r>
      <w:proofErr w:type="gramStart"/>
      <w:r w:rsidRPr="00EA0826">
        <w:rPr>
          <w:rFonts w:ascii="Arial" w:hAnsi="Arial" w:cs="Arial"/>
          <w:sz w:val="24"/>
          <w:szCs w:val="24"/>
        </w:rPr>
        <w:t>period;</w:t>
      </w:r>
      <w:proofErr w:type="gramEnd"/>
    </w:p>
    <w:p w14:paraId="22334290" w14:textId="77777777" w:rsidR="00722BF1" w:rsidRPr="00EA0826" w:rsidRDefault="00722BF1" w:rsidP="009E6412">
      <w:pPr>
        <w:pStyle w:val="ListParagraph"/>
        <w:numPr>
          <w:ilvl w:val="0"/>
          <w:numId w:val="21"/>
        </w:numPr>
        <w:spacing w:after="0" w:line="240" w:lineRule="auto"/>
        <w:ind w:left="2160"/>
        <w:jc w:val="both"/>
        <w:rPr>
          <w:rFonts w:ascii="Arial" w:hAnsi="Arial" w:cs="Arial"/>
          <w:sz w:val="24"/>
          <w:szCs w:val="24"/>
        </w:rPr>
      </w:pPr>
      <w:r w:rsidRPr="00EA0826">
        <w:rPr>
          <w:rFonts w:ascii="Arial" w:hAnsi="Arial" w:cs="Arial"/>
          <w:sz w:val="24"/>
          <w:szCs w:val="24"/>
        </w:rPr>
        <w:t xml:space="preserve">the employee must intend to care for the child during the week in which </w:t>
      </w:r>
      <w:proofErr w:type="spellStart"/>
      <w:r w:rsidRPr="00EA0826">
        <w:rPr>
          <w:rFonts w:ascii="Arial" w:hAnsi="Arial" w:cs="Arial"/>
          <w:sz w:val="24"/>
          <w:szCs w:val="24"/>
        </w:rPr>
        <w:t>ShPP</w:t>
      </w:r>
      <w:proofErr w:type="spellEnd"/>
      <w:r w:rsidRPr="00EA0826">
        <w:rPr>
          <w:rFonts w:ascii="Arial" w:hAnsi="Arial" w:cs="Arial"/>
          <w:sz w:val="24"/>
          <w:szCs w:val="24"/>
        </w:rPr>
        <w:t xml:space="preserve"> is </w:t>
      </w:r>
      <w:proofErr w:type="gramStart"/>
      <w:r w:rsidRPr="00EA0826">
        <w:rPr>
          <w:rFonts w:ascii="Arial" w:hAnsi="Arial" w:cs="Arial"/>
          <w:sz w:val="24"/>
          <w:szCs w:val="24"/>
        </w:rPr>
        <w:t>payable;</w:t>
      </w:r>
      <w:proofErr w:type="gramEnd"/>
      <w:r w:rsidRPr="00EA0826">
        <w:rPr>
          <w:rFonts w:ascii="Arial" w:hAnsi="Arial" w:cs="Arial"/>
          <w:sz w:val="24"/>
          <w:szCs w:val="24"/>
        </w:rPr>
        <w:t xml:space="preserve"> </w:t>
      </w:r>
    </w:p>
    <w:p w14:paraId="238D53D9" w14:textId="77777777" w:rsidR="00722BF1" w:rsidRPr="00EA0826" w:rsidRDefault="00722BF1" w:rsidP="009E6412">
      <w:pPr>
        <w:pStyle w:val="ListParagraph"/>
        <w:numPr>
          <w:ilvl w:val="0"/>
          <w:numId w:val="21"/>
        </w:numPr>
        <w:spacing w:after="0" w:line="240" w:lineRule="auto"/>
        <w:ind w:left="2160"/>
        <w:jc w:val="both"/>
        <w:rPr>
          <w:rFonts w:ascii="Arial" w:hAnsi="Arial" w:cs="Arial"/>
          <w:sz w:val="24"/>
          <w:szCs w:val="24"/>
        </w:rPr>
      </w:pPr>
      <w:r w:rsidRPr="00EA0826">
        <w:rPr>
          <w:rFonts w:ascii="Arial" w:hAnsi="Arial" w:cs="Arial"/>
          <w:sz w:val="24"/>
          <w:szCs w:val="24"/>
        </w:rPr>
        <w:t xml:space="preserve">the employee must have </w:t>
      </w:r>
      <w:proofErr w:type="gramStart"/>
      <w:r w:rsidRPr="00EA0826">
        <w:rPr>
          <w:rFonts w:ascii="Arial" w:hAnsi="Arial" w:cs="Arial"/>
          <w:sz w:val="24"/>
          <w:szCs w:val="24"/>
        </w:rPr>
        <w:t>an average weekly earnings</w:t>
      </w:r>
      <w:proofErr w:type="gramEnd"/>
      <w:r w:rsidRPr="00EA0826">
        <w:rPr>
          <w:rFonts w:ascii="Arial" w:hAnsi="Arial" w:cs="Arial"/>
          <w:sz w:val="24"/>
          <w:szCs w:val="24"/>
        </w:rPr>
        <w:t xml:space="preserve"> for the period of eight weeks leading up to and including the 15th week before the child’s expected due date/matching date are not less than the lower earnings limit in force for national insurance contributions; </w:t>
      </w:r>
    </w:p>
    <w:p w14:paraId="7FD674E2" w14:textId="77777777" w:rsidR="00722BF1" w:rsidRPr="00EA0826" w:rsidRDefault="00722BF1" w:rsidP="009E6412">
      <w:pPr>
        <w:pStyle w:val="ListParagraph"/>
        <w:numPr>
          <w:ilvl w:val="0"/>
          <w:numId w:val="21"/>
        </w:numPr>
        <w:spacing w:after="0" w:line="240" w:lineRule="auto"/>
        <w:ind w:left="2160"/>
        <w:jc w:val="both"/>
        <w:rPr>
          <w:rFonts w:ascii="Arial" w:hAnsi="Arial" w:cs="Arial"/>
          <w:sz w:val="24"/>
          <w:szCs w:val="24"/>
        </w:rPr>
      </w:pPr>
      <w:r w:rsidRPr="00EA0826">
        <w:rPr>
          <w:rFonts w:ascii="Arial" w:hAnsi="Arial" w:cs="Arial"/>
          <w:sz w:val="24"/>
          <w:szCs w:val="24"/>
        </w:rPr>
        <w:t xml:space="preserve">the employee must remain in continuous employment until the first week of </w:t>
      </w:r>
      <w:proofErr w:type="spellStart"/>
      <w:r w:rsidRPr="00EA0826">
        <w:rPr>
          <w:rFonts w:ascii="Arial" w:hAnsi="Arial" w:cs="Arial"/>
          <w:sz w:val="24"/>
          <w:szCs w:val="24"/>
        </w:rPr>
        <w:t>ShPP</w:t>
      </w:r>
      <w:proofErr w:type="spellEnd"/>
      <w:r w:rsidRPr="00EA0826">
        <w:rPr>
          <w:rFonts w:ascii="Arial" w:hAnsi="Arial" w:cs="Arial"/>
          <w:sz w:val="24"/>
          <w:szCs w:val="24"/>
        </w:rPr>
        <w:t xml:space="preserve"> has </w:t>
      </w:r>
      <w:proofErr w:type="gramStart"/>
      <w:r w:rsidRPr="00EA0826">
        <w:rPr>
          <w:rFonts w:ascii="Arial" w:hAnsi="Arial" w:cs="Arial"/>
          <w:sz w:val="24"/>
          <w:szCs w:val="24"/>
        </w:rPr>
        <w:t>begun;</w:t>
      </w:r>
      <w:proofErr w:type="gramEnd"/>
      <w:r w:rsidRPr="00EA0826">
        <w:rPr>
          <w:rFonts w:ascii="Arial" w:hAnsi="Arial" w:cs="Arial"/>
          <w:sz w:val="24"/>
          <w:szCs w:val="24"/>
        </w:rPr>
        <w:t xml:space="preserve">  </w:t>
      </w:r>
    </w:p>
    <w:p w14:paraId="614F0620" w14:textId="77777777" w:rsidR="00722BF1" w:rsidRPr="00EA0826" w:rsidRDefault="00722BF1" w:rsidP="009E6412">
      <w:pPr>
        <w:pStyle w:val="ListParagraph"/>
        <w:numPr>
          <w:ilvl w:val="0"/>
          <w:numId w:val="21"/>
        </w:numPr>
        <w:spacing w:after="0" w:line="240" w:lineRule="auto"/>
        <w:ind w:left="2160"/>
        <w:jc w:val="both"/>
        <w:rPr>
          <w:rFonts w:ascii="Arial" w:hAnsi="Arial" w:cs="Arial"/>
          <w:sz w:val="24"/>
          <w:szCs w:val="24"/>
        </w:rPr>
      </w:pPr>
      <w:r w:rsidRPr="00EA0826">
        <w:rPr>
          <w:rFonts w:ascii="Arial" w:hAnsi="Arial" w:cs="Arial"/>
          <w:sz w:val="24"/>
          <w:szCs w:val="24"/>
        </w:rPr>
        <w:t>the employee must give proper notification in accordance with the rules set out below.</w:t>
      </w:r>
    </w:p>
    <w:p w14:paraId="2FAAD590" w14:textId="77777777" w:rsidR="00722BF1" w:rsidRPr="00EA0826" w:rsidRDefault="00722BF1" w:rsidP="009E6412">
      <w:pPr>
        <w:pStyle w:val="ListParagraph"/>
        <w:spacing w:after="0" w:line="240" w:lineRule="auto"/>
        <w:ind w:left="2160"/>
        <w:jc w:val="both"/>
        <w:rPr>
          <w:rFonts w:ascii="Arial" w:hAnsi="Arial" w:cs="Arial"/>
          <w:sz w:val="24"/>
          <w:szCs w:val="24"/>
        </w:rPr>
      </w:pPr>
    </w:p>
    <w:p w14:paraId="47CFCA48" w14:textId="1FC959F1" w:rsidR="00722BF1" w:rsidRPr="00EA0826" w:rsidRDefault="00722BF1" w:rsidP="009E6412">
      <w:pPr>
        <w:pStyle w:val="ListParagraph"/>
        <w:numPr>
          <w:ilvl w:val="1"/>
          <w:numId w:val="22"/>
        </w:numPr>
        <w:spacing w:after="0" w:line="240" w:lineRule="auto"/>
        <w:ind w:left="1429" w:hanging="709"/>
        <w:jc w:val="both"/>
        <w:rPr>
          <w:rFonts w:ascii="Arial" w:hAnsi="Arial" w:cs="Arial"/>
          <w:sz w:val="24"/>
          <w:szCs w:val="24"/>
        </w:rPr>
      </w:pPr>
      <w:r w:rsidRPr="00EA0826">
        <w:rPr>
          <w:rFonts w:ascii="Arial" w:hAnsi="Arial" w:cs="Arial"/>
          <w:sz w:val="24"/>
          <w:szCs w:val="24"/>
        </w:rPr>
        <w:t xml:space="preserve">Where an employee is entitled to receive </w:t>
      </w:r>
      <w:proofErr w:type="spellStart"/>
      <w:r w:rsidRPr="00EA0826">
        <w:rPr>
          <w:rFonts w:ascii="Arial" w:hAnsi="Arial" w:cs="Arial"/>
          <w:sz w:val="24"/>
          <w:szCs w:val="24"/>
        </w:rPr>
        <w:t>ShPP</w:t>
      </w:r>
      <w:proofErr w:type="spellEnd"/>
      <w:r w:rsidRPr="00EA0826">
        <w:rPr>
          <w:rFonts w:ascii="Arial" w:hAnsi="Arial" w:cs="Arial"/>
          <w:sz w:val="24"/>
          <w:szCs w:val="24"/>
        </w:rPr>
        <w:t xml:space="preserve"> they must, at least 8 weeks before     receiving any </w:t>
      </w:r>
      <w:proofErr w:type="spellStart"/>
      <w:r w:rsidRPr="00EA0826">
        <w:rPr>
          <w:rFonts w:ascii="Arial" w:hAnsi="Arial" w:cs="Arial"/>
          <w:sz w:val="24"/>
          <w:szCs w:val="24"/>
        </w:rPr>
        <w:t>ShPP</w:t>
      </w:r>
      <w:proofErr w:type="spellEnd"/>
      <w:r w:rsidRPr="00EA0826">
        <w:rPr>
          <w:rFonts w:ascii="Arial" w:hAnsi="Arial" w:cs="Arial"/>
          <w:sz w:val="24"/>
          <w:szCs w:val="24"/>
        </w:rPr>
        <w:t xml:space="preserve">, give their line manager written notice advising of their entitlement to </w:t>
      </w:r>
      <w:proofErr w:type="spellStart"/>
      <w:r w:rsidRPr="00EA0826">
        <w:rPr>
          <w:rFonts w:ascii="Arial" w:hAnsi="Arial" w:cs="Arial"/>
          <w:sz w:val="24"/>
          <w:szCs w:val="24"/>
        </w:rPr>
        <w:t>ShPP</w:t>
      </w:r>
      <w:proofErr w:type="spellEnd"/>
      <w:r w:rsidRPr="00EA0826">
        <w:rPr>
          <w:rFonts w:ascii="Arial" w:hAnsi="Arial" w:cs="Arial"/>
          <w:sz w:val="24"/>
          <w:szCs w:val="24"/>
        </w:rPr>
        <w:t>. To avoid duplication, if possible, this should be included as part of the notice of entitlement to take SPL.</w:t>
      </w:r>
    </w:p>
    <w:p w14:paraId="0A8C401B" w14:textId="77777777" w:rsidR="00B31CA6" w:rsidRPr="00EA0826" w:rsidRDefault="00B31CA6" w:rsidP="009E6412">
      <w:pPr>
        <w:pStyle w:val="ListParagraph"/>
        <w:spacing w:after="0" w:line="240" w:lineRule="auto"/>
        <w:ind w:left="1429"/>
        <w:jc w:val="both"/>
        <w:rPr>
          <w:rFonts w:ascii="Arial" w:hAnsi="Arial" w:cs="Arial"/>
          <w:sz w:val="24"/>
          <w:szCs w:val="24"/>
        </w:rPr>
      </w:pPr>
    </w:p>
    <w:p w14:paraId="09900540" w14:textId="77777777" w:rsidR="00722BF1" w:rsidRPr="00EA0826" w:rsidRDefault="00722BF1" w:rsidP="009E6412">
      <w:pPr>
        <w:pStyle w:val="ListParagraph"/>
        <w:numPr>
          <w:ilvl w:val="1"/>
          <w:numId w:val="22"/>
        </w:numPr>
        <w:spacing w:after="0" w:line="240" w:lineRule="auto"/>
        <w:ind w:left="1429" w:hanging="720"/>
        <w:jc w:val="both"/>
        <w:rPr>
          <w:rFonts w:ascii="Arial" w:hAnsi="Arial" w:cs="Arial"/>
          <w:sz w:val="24"/>
          <w:szCs w:val="24"/>
        </w:rPr>
      </w:pPr>
      <w:r w:rsidRPr="00EA0826">
        <w:rPr>
          <w:rFonts w:ascii="Arial" w:hAnsi="Arial" w:cs="Arial"/>
          <w:sz w:val="24"/>
          <w:szCs w:val="24"/>
        </w:rPr>
        <w:t xml:space="preserve">In addition to what must be included in the notice of entitlement to take SPL, any notice that advises of an entitlement for </w:t>
      </w:r>
      <w:proofErr w:type="spellStart"/>
      <w:r w:rsidRPr="00EA0826">
        <w:rPr>
          <w:rFonts w:ascii="Arial" w:hAnsi="Arial" w:cs="Arial"/>
          <w:sz w:val="24"/>
          <w:szCs w:val="24"/>
        </w:rPr>
        <w:t>ShPP</w:t>
      </w:r>
      <w:proofErr w:type="spellEnd"/>
      <w:r w:rsidRPr="00EA0826">
        <w:rPr>
          <w:rFonts w:ascii="Arial" w:hAnsi="Arial" w:cs="Arial"/>
          <w:sz w:val="24"/>
          <w:szCs w:val="24"/>
        </w:rPr>
        <w:t xml:space="preserve"> must include:</w:t>
      </w:r>
    </w:p>
    <w:p w14:paraId="75261A99" w14:textId="77777777" w:rsidR="00722BF1" w:rsidRPr="00EA0826" w:rsidRDefault="00722BF1" w:rsidP="009E6412">
      <w:pPr>
        <w:pStyle w:val="ListParagraph"/>
        <w:numPr>
          <w:ilvl w:val="0"/>
          <w:numId w:val="23"/>
        </w:numPr>
        <w:spacing w:after="0" w:line="240" w:lineRule="auto"/>
        <w:ind w:left="2160"/>
        <w:jc w:val="both"/>
        <w:rPr>
          <w:rFonts w:ascii="Arial" w:hAnsi="Arial" w:cs="Arial"/>
          <w:sz w:val="24"/>
          <w:szCs w:val="24"/>
        </w:rPr>
      </w:pPr>
      <w:r w:rsidRPr="00EA0826">
        <w:rPr>
          <w:rFonts w:ascii="Arial" w:hAnsi="Arial" w:cs="Arial"/>
          <w:sz w:val="24"/>
          <w:szCs w:val="24"/>
        </w:rPr>
        <w:t xml:space="preserve">the start and end dates of any maternity/adoption pay or maternity </w:t>
      </w:r>
      <w:proofErr w:type="gramStart"/>
      <w:r w:rsidRPr="00EA0826">
        <w:rPr>
          <w:rFonts w:ascii="Arial" w:hAnsi="Arial" w:cs="Arial"/>
          <w:sz w:val="24"/>
          <w:szCs w:val="24"/>
        </w:rPr>
        <w:t>allowance;</w:t>
      </w:r>
      <w:proofErr w:type="gramEnd"/>
      <w:r w:rsidRPr="00EA0826">
        <w:rPr>
          <w:rFonts w:ascii="Arial" w:hAnsi="Arial" w:cs="Arial"/>
          <w:sz w:val="24"/>
          <w:szCs w:val="24"/>
        </w:rPr>
        <w:t xml:space="preserve"> </w:t>
      </w:r>
    </w:p>
    <w:p w14:paraId="51D7622E" w14:textId="77777777" w:rsidR="00722BF1" w:rsidRPr="00EA0826" w:rsidRDefault="00722BF1" w:rsidP="009E6412">
      <w:pPr>
        <w:pStyle w:val="ListParagraph"/>
        <w:numPr>
          <w:ilvl w:val="0"/>
          <w:numId w:val="23"/>
        </w:numPr>
        <w:spacing w:after="0" w:line="240" w:lineRule="auto"/>
        <w:ind w:left="2160"/>
        <w:jc w:val="both"/>
        <w:rPr>
          <w:rFonts w:ascii="Arial" w:hAnsi="Arial" w:cs="Arial"/>
          <w:sz w:val="24"/>
          <w:szCs w:val="24"/>
        </w:rPr>
      </w:pPr>
      <w:r w:rsidRPr="00EA0826">
        <w:rPr>
          <w:rFonts w:ascii="Arial" w:hAnsi="Arial" w:cs="Arial"/>
          <w:sz w:val="24"/>
          <w:szCs w:val="24"/>
        </w:rPr>
        <w:t xml:space="preserve">the total amount of </w:t>
      </w:r>
      <w:proofErr w:type="spellStart"/>
      <w:r w:rsidRPr="00EA0826">
        <w:rPr>
          <w:rFonts w:ascii="Arial" w:hAnsi="Arial" w:cs="Arial"/>
          <w:sz w:val="24"/>
          <w:szCs w:val="24"/>
        </w:rPr>
        <w:t>ShPP</w:t>
      </w:r>
      <w:proofErr w:type="spellEnd"/>
      <w:r w:rsidRPr="00EA0826">
        <w:rPr>
          <w:rFonts w:ascii="Arial" w:hAnsi="Arial" w:cs="Arial"/>
          <w:sz w:val="24"/>
          <w:szCs w:val="24"/>
        </w:rPr>
        <w:t xml:space="preserve"> available, the amount of </w:t>
      </w:r>
      <w:proofErr w:type="spellStart"/>
      <w:r w:rsidRPr="00EA0826">
        <w:rPr>
          <w:rFonts w:ascii="Arial" w:hAnsi="Arial" w:cs="Arial"/>
          <w:sz w:val="24"/>
          <w:szCs w:val="24"/>
        </w:rPr>
        <w:t>ShPP</w:t>
      </w:r>
      <w:proofErr w:type="spellEnd"/>
      <w:r w:rsidRPr="00EA0826">
        <w:rPr>
          <w:rFonts w:ascii="Arial" w:hAnsi="Arial" w:cs="Arial"/>
          <w:sz w:val="24"/>
          <w:szCs w:val="24"/>
        </w:rPr>
        <w:t xml:space="preserve"> the employee and their partner each intend to claim, and a non-binding indication of when the employee expects to claim </w:t>
      </w:r>
      <w:proofErr w:type="spellStart"/>
      <w:proofErr w:type="gramStart"/>
      <w:r w:rsidRPr="00EA0826">
        <w:rPr>
          <w:rFonts w:ascii="Arial" w:hAnsi="Arial" w:cs="Arial"/>
          <w:sz w:val="24"/>
          <w:szCs w:val="24"/>
        </w:rPr>
        <w:t>ShPP</w:t>
      </w:r>
      <w:proofErr w:type="spellEnd"/>
      <w:r w:rsidRPr="00EA0826">
        <w:rPr>
          <w:rFonts w:ascii="Arial" w:hAnsi="Arial" w:cs="Arial"/>
          <w:sz w:val="24"/>
          <w:szCs w:val="24"/>
        </w:rPr>
        <w:t>;</w:t>
      </w:r>
      <w:proofErr w:type="gramEnd"/>
    </w:p>
    <w:p w14:paraId="4EDE6FA1" w14:textId="4F7EA90D" w:rsidR="00722BF1" w:rsidRPr="00EA0826" w:rsidRDefault="00722BF1" w:rsidP="009E6412">
      <w:pPr>
        <w:pStyle w:val="ListParagraph"/>
        <w:numPr>
          <w:ilvl w:val="0"/>
          <w:numId w:val="23"/>
        </w:numPr>
        <w:spacing w:after="0" w:line="240" w:lineRule="auto"/>
        <w:ind w:left="2160"/>
        <w:jc w:val="both"/>
        <w:rPr>
          <w:rFonts w:ascii="Arial" w:hAnsi="Arial" w:cs="Arial"/>
          <w:sz w:val="24"/>
          <w:szCs w:val="24"/>
        </w:rPr>
      </w:pPr>
      <w:r w:rsidRPr="00EA0826">
        <w:rPr>
          <w:rFonts w:ascii="Arial" w:hAnsi="Arial" w:cs="Arial"/>
          <w:sz w:val="24"/>
          <w:szCs w:val="24"/>
        </w:rPr>
        <w:lastRenderedPageBreak/>
        <w:t xml:space="preserve">a signed declaration from the employee confirming that the information they have given is correct, that they meet, or will meet, the criteria for </w:t>
      </w:r>
      <w:proofErr w:type="spellStart"/>
      <w:r w:rsidRPr="00EA0826">
        <w:rPr>
          <w:rFonts w:ascii="Arial" w:hAnsi="Arial" w:cs="Arial"/>
          <w:sz w:val="24"/>
          <w:szCs w:val="24"/>
        </w:rPr>
        <w:t>ShPP</w:t>
      </w:r>
      <w:proofErr w:type="spellEnd"/>
      <w:r w:rsidRPr="00EA0826">
        <w:rPr>
          <w:rFonts w:ascii="Arial" w:hAnsi="Arial" w:cs="Arial"/>
          <w:sz w:val="24"/>
          <w:szCs w:val="24"/>
        </w:rPr>
        <w:t xml:space="preserve"> and that they will immediately inform the organisation should they cease to be eligible.</w:t>
      </w:r>
    </w:p>
    <w:p w14:paraId="466D4310" w14:textId="77777777" w:rsidR="00722BF1" w:rsidRPr="00EA0826" w:rsidRDefault="00722BF1" w:rsidP="009E6412">
      <w:pPr>
        <w:pStyle w:val="ListParagraph"/>
        <w:spacing w:after="0" w:line="240" w:lineRule="auto"/>
        <w:ind w:left="2160"/>
        <w:jc w:val="both"/>
        <w:rPr>
          <w:rFonts w:ascii="Arial" w:hAnsi="Arial" w:cs="Arial"/>
          <w:sz w:val="24"/>
          <w:szCs w:val="24"/>
        </w:rPr>
      </w:pPr>
    </w:p>
    <w:p w14:paraId="68B292E7" w14:textId="77777777" w:rsidR="00722BF1" w:rsidRPr="00EA0826" w:rsidRDefault="00722BF1" w:rsidP="009E6412">
      <w:pPr>
        <w:spacing w:after="0" w:line="240" w:lineRule="auto"/>
        <w:ind w:left="1440"/>
        <w:jc w:val="both"/>
        <w:rPr>
          <w:rFonts w:ascii="Arial" w:hAnsi="Arial" w:cs="Arial"/>
          <w:sz w:val="24"/>
          <w:szCs w:val="24"/>
        </w:rPr>
      </w:pPr>
      <w:r w:rsidRPr="00EA0826">
        <w:rPr>
          <w:rFonts w:ascii="Arial" w:hAnsi="Arial" w:cs="Arial"/>
          <w:sz w:val="24"/>
          <w:szCs w:val="24"/>
        </w:rPr>
        <w:t xml:space="preserve">It must be accompanied by a signed declaration from the employee’s partner confirming: </w:t>
      </w:r>
    </w:p>
    <w:p w14:paraId="25BA9CCF" w14:textId="77777777" w:rsidR="00722BF1" w:rsidRPr="00EA0826" w:rsidRDefault="00722BF1" w:rsidP="009E6412">
      <w:pPr>
        <w:pStyle w:val="ListParagraph"/>
        <w:numPr>
          <w:ilvl w:val="0"/>
          <w:numId w:val="24"/>
        </w:numPr>
        <w:spacing w:after="0" w:line="240" w:lineRule="auto"/>
        <w:ind w:left="2160"/>
        <w:jc w:val="both"/>
        <w:rPr>
          <w:rFonts w:ascii="Arial" w:hAnsi="Arial" w:cs="Arial"/>
          <w:sz w:val="24"/>
          <w:szCs w:val="24"/>
        </w:rPr>
      </w:pPr>
      <w:r w:rsidRPr="00EA0826">
        <w:rPr>
          <w:rFonts w:ascii="Arial" w:hAnsi="Arial" w:cs="Arial"/>
          <w:sz w:val="24"/>
          <w:szCs w:val="24"/>
        </w:rPr>
        <w:t xml:space="preserve">their agreement to the employee claiming </w:t>
      </w:r>
      <w:proofErr w:type="spellStart"/>
      <w:r w:rsidRPr="00EA0826">
        <w:rPr>
          <w:rFonts w:ascii="Arial" w:hAnsi="Arial" w:cs="Arial"/>
          <w:sz w:val="24"/>
          <w:szCs w:val="24"/>
        </w:rPr>
        <w:t>ShPP</w:t>
      </w:r>
      <w:proofErr w:type="spellEnd"/>
      <w:r w:rsidRPr="00EA0826">
        <w:rPr>
          <w:rFonts w:ascii="Arial" w:hAnsi="Arial" w:cs="Arial"/>
          <w:sz w:val="24"/>
          <w:szCs w:val="24"/>
        </w:rPr>
        <w:t xml:space="preserve"> and the organisation to process any </w:t>
      </w:r>
      <w:proofErr w:type="spellStart"/>
      <w:r w:rsidRPr="00EA0826">
        <w:rPr>
          <w:rFonts w:ascii="Arial" w:hAnsi="Arial" w:cs="Arial"/>
          <w:sz w:val="24"/>
          <w:szCs w:val="24"/>
        </w:rPr>
        <w:t>ShPP</w:t>
      </w:r>
      <w:proofErr w:type="spellEnd"/>
      <w:r w:rsidRPr="00EA0826">
        <w:rPr>
          <w:rFonts w:ascii="Arial" w:hAnsi="Arial" w:cs="Arial"/>
          <w:sz w:val="24"/>
          <w:szCs w:val="24"/>
        </w:rPr>
        <w:t xml:space="preserve"> payments to the </w:t>
      </w:r>
      <w:proofErr w:type="gramStart"/>
      <w:r w:rsidRPr="00EA0826">
        <w:rPr>
          <w:rFonts w:ascii="Arial" w:hAnsi="Arial" w:cs="Arial"/>
          <w:sz w:val="24"/>
          <w:szCs w:val="24"/>
        </w:rPr>
        <w:t>employee;</w:t>
      </w:r>
      <w:proofErr w:type="gramEnd"/>
      <w:r w:rsidRPr="00EA0826">
        <w:rPr>
          <w:rFonts w:ascii="Arial" w:hAnsi="Arial" w:cs="Arial"/>
          <w:sz w:val="24"/>
          <w:szCs w:val="24"/>
        </w:rPr>
        <w:t xml:space="preserve"> </w:t>
      </w:r>
    </w:p>
    <w:p w14:paraId="031E7277" w14:textId="77777777" w:rsidR="00722BF1" w:rsidRPr="00EA0826" w:rsidRDefault="00722BF1" w:rsidP="009E6412">
      <w:pPr>
        <w:pStyle w:val="ListParagraph"/>
        <w:numPr>
          <w:ilvl w:val="0"/>
          <w:numId w:val="24"/>
        </w:numPr>
        <w:spacing w:after="0" w:line="240" w:lineRule="auto"/>
        <w:ind w:left="2160"/>
        <w:jc w:val="both"/>
        <w:rPr>
          <w:rFonts w:ascii="Arial" w:hAnsi="Arial" w:cs="Arial"/>
          <w:sz w:val="24"/>
          <w:szCs w:val="24"/>
        </w:rPr>
      </w:pPr>
      <w:r w:rsidRPr="00EA0826">
        <w:rPr>
          <w:rFonts w:ascii="Arial" w:hAnsi="Arial" w:cs="Arial"/>
          <w:sz w:val="24"/>
          <w:szCs w:val="24"/>
        </w:rPr>
        <w:t>(</w:t>
      </w:r>
      <w:proofErr w:type="gramStart"/>
      <w:r w:rsidRPr="00EA0826">
        <w:rPr>
          <w:rFonts w:ascii="Arial" w:hAnsi="Arial" w:cs="Arial"/>
          <w:sz w:val="24"/>
          <w:szCs w:val="24"/>
        </w:rPr>
        <w:t>in</w:t>
      </w:r>
      <w:proofErr w:type="gramEnd"/>
      <w:r w:rsidRPr="00EA0826">
        <w:rPr>
          <w:rFonts w:ascii="Arial" w:hAnsi="Arial" w:cs="Arial"/>
          <w:sz w:val="24"/>
          <w:szCs w:val="24"/>
        </w:rPr>
        <w:t xml:space="preserve"> the case whether the partner is the mother/ adopter) that they have reduced their maternity/adoption pay or maternity allowance; </w:t>
      </w:r>
    </w:p>
    <w:p w14:paraId="4219FAB9" w14:textId="539182B4" w:rsidR="00722BF1" w:rsidRPr="00EA0826" w:rsidRDefault="00722BF1" w:rsidP="009E6412">
      <w:pPr>
        <w:pStyle w:val="ListParagraph"/>
        <w:numPr>
          <w:ilvl w:val="0"/>
          <w:numId w:val="24"/>
        </w:numPr>
        <w:spacing w:after="0" w:line="240" w:lineRule="auto"/>
        <w:ind w:left="2160"/>
        <w:jc w:val="both"/>
        <w:rPr>
          <w:rFonts w:ascii="Arial" w:hAnsi="Arial" w:cs="Arial"/>
          <w:sz w:val="24"/>
          <w:szCs w:val="24"/>
        </w:rPr>
      </w:pPr>
      <w:r w:rsidRPr="00EA0826">
        <w:rPr>
          <w:rFonts w:ascii="Arial" w:hAnsi="Arial" w:cs="Arial"/>
          <w:sz w:val="24"/>
          <w:szCs w:val="24"/>
        </w:rPr>
        <w:t>(</w:t>
      </w:r>
      <w:proofErr w:type="gramStart"/>
      <w:r w:rsidRPr="00EA0826">
        <w:rPr>
          <w:rFonts w:ascii="Arial" w:hAnsi="Arial" w:cs="Arial"/>
          <w:sz w:val="24"/>
          <w:szCs w:val="24"/>
        </w:rPr>
        <w:t>in</w:t>
      </w:r>
      <w:proofErr w:type="gramEnd"/>
      <w:r w:rsidRPr="00EA0826">
        <w:rPr>
          <w:rFonts w:ascii="Arial" w:hAnsi="Arial" w:cs="Arial"/>
          <w:sz w:val="24"/>
          <w:szCs w:val="24"/>
        </w:rPr>
        <w:t xml:space="preserve"> the case whether the partner is the mother/ adopter) that they will immediately inform their partner should they cease to satisfy the eligibility conditions.</w:t>
      </w:r>
    </w:p>
    <w:p w14:paraId="10501C98" w14:textId="4841DA14" w:rsidR="00B31CA6" w:rsidRPr="00EA0826" w:rsidRDefault="00B31CA6" w:rsidP="009E6412">
      <w:pPr>
        <w:spacing w:after="0" w:line="240" w:lineRule="auto"/>
        <w:jc w:val="both"/>
        <w:rPr>
          <w:rFonts w:ascii="Arial" w:hAnsi="Arial" w:cs="Arial"/>
          <w:sz w:val="24"/>
          <w:szCs w:val="24"/>
        </w:rPr>
      </w:pPr>
    </w:p>
    <w:p w14:paraId="6F893E80" w14:textId="77777777" w:rsidR="00B31CA6" w:rsidRPr="00EA0826" w:rsidRDefault="00B31CA6" w:rsidP="009E6412">
      <w:pPr>
        <w:spacing w:after="0" w:line="240" w:lineRule="auto"/>
        <w:jc w:val="both"/>
        <w:rPr>
          <w:rFonts w:ascii="Arial" w:hAnsi="Arial" w:cs="Arial"/>
          <w:sz w:val="24"/>
          <w:szCs w:val="24"/>
        </w:rPr>
      </w:pPr>
    </w:p>
    <w:p w14:paraId="79B46D96" w14:textId="77777777" w:rsidR="00722BF1" w:rsidRPr="00EA0826" w:rsidRDefault="00722BF1" w:rsidP="009E6412">
      <w:pPr>
        <w:spacing w:after="0" w:line="240" w:lineRule="auto"/>
        <w:ind w:firstLine="720"/>
        <w:jc w:val="both"/>
        <w:rPr>
          <w:rFonts w:ascii="Arial" w:eastAsia="Calibri" w:hAnsi="Arial" w:cs="Arial"/>
          <w:sz w:val="24"/>
          <w:szCs w:val="24"/>
        </w:rPr>
      </w:pPr>
      <w:r w:rsidRPr="00EA0826">
        <w:rPr>
          <w:rFonts w:ascii="Arial" w:eastAsia="Calibri" w:hAnsi="Arial" w:cs="Arial"/>
          <w:b/>
          <w:bCs/>
          <w:iCs/>
          <w:sz w:val="24"/>
          <w:szCs w:val="24"/>
        </w:rPr>
        <w:t xml:space="preserve">Entitlement to Occupational Shared Parental Pay under the NHS Scheme </w:t>
      </w:r>
    </w:p>
    <w:p w14:paraId="19DD174B" w14:textId="0A0FD43F" w:rsidR="00722BF1" w:rsidRPr="00EA0826" w:rsidRDefault="00722BF1" w:rsidP="009E6412">
      <w:pPr>
        <w:spacing w:after="0" w:line="240" w:lineRule="auto"/>
        <w:ind w:left="720" w:hanging="720"/>
        <w:jc w:val="both"/>
        <w:rPr>
          <w:rFonts w:ascii="Arial" w:eastAsia="Calibri" w:hAnsi="Arial" w:cs="Arial"/>
          <w:sz w:val="24"/>
          <w:szCs w:val="24"/>
        </w:rPr>
      </w:pPr>
      <w:r w:rsidRPr="00EA0826">
        <w:rPr>
          <w:rFonts w:ascii="Arial" w:eastAsia="Calibri" w:hAnsi="Arial" w:cs="Arial"/>
          <w:sz w:val="24"/>
          <w:szCs w:val="24"/>
        </w:rPr>
        <w:tab/>
        <w:t>An employee working full or part-time is entitled to Occupational Shared Parental Pay (</w:t>
      </w:r>
      <w:proofErr w:type="spellStart"/>
      <w:r w:rsidRPr="00EA0826">
        <w:rPr>
          <w:rFonts w:ascii="Arial" w:eastAsia="Calibri" w:hAnsi="Arial" w:cs="Arial"/>
          <w:sz w:val="24"/>
          <w:szCs w:val="24"/>
        </w:rPr>
        <w:t>OShPP</w:t>
      </w:r>
      <w:proofErr w:type="spellEnd"/>
      <w:r w:rsidRPr="00EA0826">
        <w:rPr>
          <w:rFonts w:ascii="Arial" w:eastAsia="Calibri" w:hAnsi="Arial" w:cs="Arial"/>
          <w:sz w:val="24"/>
          <w:szCs w:val="24"/>
        </w:rPr>
        <w:t xml:space="preserve">) under the NHS scheme </w:t>
      </w:r>
      <w:proofErr w:type="gramStart"/>
      <w:r w:rsidRPr="00EA0826">
        <w:rPr>
          <w:rFonts w:ascii="Arial" w:eastAsia="Calibri" w:hAnsi="Arial" w:cs="Arial"/>
          <w:sz w:val="24"/>
          <w:szCs w:val="24"/>
        </w:rPr>
        <w:t>provided that</w:t>
      </w:r>
      <w:proofErr w:type="gramEnd"/>
      <w:r w:rsidRPr="00EA0826">
        <w:rPr>
          <w:rFonts w:ascii="Arial" w:eastAsia="Calibri" w:hAnsi="Arial" w:cs="Arial"/>
          <w:sz w:val="24"/>
          <w:szCs w:val="24"/>
        </w:rPr>
        <w:t xml:space="preserve"> they: </w:t>
      </w:r>
    </w:p>
    <w:p w14:paraId="51D35F34" w14:textId="77777777" w:rsidR="00722BF1" w:rsidRPr="00EA0826" w:rsidRDefault="00722BF1" w:rsidP="009E6412">
      <w:pPr>
        <w:numPr>
          <w:ilvl w:val="0"/>
          <w:numId w:val="25"/>
        </w:numPr>
        <w:autoSpaceDN w:val="0"/>
        <w:spacing w:after="0" w:line="240" w:lineRule="auto"/>
        <w:ind w:left="1080"/>
        <w:jc w:val="both"/>
        <w:rPr>
          <w:rFonts w:ascii="Arial" w:eastAsia="Calibri" w:hAnsi="Arial" w:cs="Arial"/>
          <w:sz w:val="24"/>
          <w:szCs w:val="24"/>
        </w:rPr>
      </w:pPr>
      <w:r w:rsidRPr="00EA0826">
        <w:rPr>
          <w:rFonts w:ascii="Arial" w:eastAsia="Calibri" w:hAnsi="Arial" w:cs="Arial"/>
          <w:sz w:val="24"/>
          <w:szCs w:val="24"/>
        </w:rPr>
        <w:t xml:space="preserve">have 12 months continuous service with one or more NHS employers and continues to be employed by the Organisation at the date the Shared Parental Leave will commence.  </w:t>
      </w:r>
    </w:p>
    <w:p w14:paraId="34F82841" w14:textId="77777777" w:rsidR="00722BF1" w:rsidRPr="00EA0826" w:rsidRDefault="00722BF1" w:rsidP="009E6412">
      <w:pPr>
        <w:numPr>
          <w:ilvl w:val="0"/>
          <w:numId w:val="25"/>
        </w:numPr>
        <w:autoSpaceDN w:val="0"/>
        <w:spacing w:after="0" w:line="240" w:lineRule="auto"/>
        <w:ind w:left="1080"/>
        <w:jc w:val="both"/>
        <w:rPr>
          <w:rFonts w:ascii="Arial" w:eastAsia="Calibri" w:hAnsi="Arial" w:cs="Arial"/>
          <w:sz w:val="24"/>
          <w:szCs w:val="24"/>
        </w:rPr>
      </w:pPr>
      <w:r w:rsidRPr="00EA0826">
        <w:rPr>
          <w:rFonts w:ascii="Arial" w:eastAsia="Calibri" w:hAnsi="Arial" w:cs="Arial"/>
          <w:sz w:val="24"/>
          <w:szCs w:val="24"/>
        </w:rPr>
        <w:t xml:space="preserve">notifies the Organisation of the intention to take Shared Parental Leave, at </w:t>
      </w:r>
      <w:proofErr w:type="gramStart"/>
      <w:r w:rsidRPr="00EA0826">
        <w:rPr>
          <w:rFonts w:ascii="Arial" w:eastAsia="Calibri" w:hAnsi="Arial" w:cs="Arial"/>
          <w:sz w:val="24"/>
          <w:szCs w:val="24"/>
        </w:rPr>
        <w:t>least  8</w:t>
      </w:r>
      <w:proofErr w:type="gramEnd"/>
      <w:r w:rsidRPr="00EA0826">
        <w:rPr>
          <w:rFonts w:ascii="Arial" w:eastAsia="Calibri" w:hAnsi="Arial" w:cs="Arial"/>
          <w:sz w:val="24"/>
          <w:szCs w:val="24"/>
        </w:rPr>
        <w:t xml:space="preserve"> weeks before the leave is expected to commence and intends to return to work for a minimum period of three months with the same or another NHS employer; and </w:t>
      </w:r>
    </w:p>
    <w:p w14:paraId="2F2D21B4" w14:textId="77777777" w:rsidR="00722BF1" w:rsidRPr="00EA0826" w:rsidRDefault="00722BF1" w:rsidP="009E6412">
      <w:pPr>
        <w:spacing w:after="0" w:line="240" w:lineRule="auto"/>
        <w:ind w:left="1080"/>
        <w:jc w:val="both"/>
        <w:rPr>
          <w:rFonts w:ascii="Arial" w:eastAsia="Calibri" w:hAnsi="Arial" w:cs="Arial"/>
          <w:sz w:val="24"/>
          <w:szCs w:val="24"/>
        </w:rPr>
      </w:pPr>
      <w:r w:rsidRPr="00EA0826">
        <w:rPr>
          <w:rFonts w:ascii="Arial" w:eastAsia="Calibri" w:hAnsi="Arial" w:cs="Arial"/>
          <w:sz w:val="24"/>
          <w:szCs w:val="24"/>
        </w:rPr>
        <w:t xml:space="preserve">An employee who </w:t>
      </w:r>
      <w:r w:rsidRPr="00EA0826">
        <w:rPr>
          <w:rFonts w:ascii="Arial" w:eastAsia="Calibri" w:hAnsi="Arial" w:cs="Arial"/>
          <w:b/>
          <w:bCs/>
          <w:sz w:val="24"/>
          <w:szCs w:val="24"/>
        </w:rPr>
        <w:t xml:space="preserve">qualifies and intends to return to work with the same or another employing authority </w:t>
      </w:r>
      <w:r w:rsidRPr="00EA0826">
        <w:rPr>
          <w:rFonts w:ascii="Arial" w:eastAsia="Calibri" w:hAnsi="Arial" w:cs="Arial"/>
          <w:sz w:val="24"/>
          <w:szCs w:val="24"/>
        </w:rPr>
        <w:t xml:space="preserve">will be entitled to up to 37 weeks paid as </w:t>
      </w:r>
      <w:proofErr w:type="gramStart"/>
      <w:r w:rsidRPr="00EA0826">
        <w:rPr>
          <w:rFonts w:ascii="Arial" w:eastAsia="Calibri" w:hAnsi="Arial" w:cs="Arial"/>
          <w:sz w:val="24"/>
          <w:szCs w:val="24"/>
        </w:rPr>
        <w:t>follows:-</w:t>
      </w:r>
      <w:proofErr w:type="gramEnd"/>
      <w:r w:rsidRPr="00EA0826">
        <w:rPr>
          <w:rFonts w:ascii="Arial" w:eastAsia="Calibri" w:hAnsi="Arial" w:cs="Arial"/>
          <w:sz w:val="24"/>
          <w:szCs w:val="24"/>
        </w:rPr>
        <w:t xml:space="preserve"> </w:t>
      </w:r>
    </w:p>
    <w:p w14:paraId="7172B2EE" w14:textId="77777777" w:rsidR="00722BF1" w:rsidRPr="00EA0826" w:rsidRDefault="00722BF1" w:rsidP="009E6412">
      <w:pPr>
        <w:numPr>
          <w:ilvl w:val="0"/>
          <w:numId w:val="25"/>
        </w:numPr>
        <w:autoSpaceDN w:val="0"/>
        <w:spacing w:after="0" w:line="240" w:lineRule="auto"/>
        <w:ind w:left="1080"/>
        <w:jc w:val="both"/>
        <w:rPr>
          <w:rFonts w:ascii="Arial" w:eastAsia="Calibri" w:hAnsi="Arial" w:cs="Arial"/>
          <w:sz w:val="24"/>
          <w:szCs w:val="24"/>
        </w:rPr>
      </w:pPr>
      <w:r w:rsidRPr="00EA0826">
        <w:rPr>
          <w:rFonts w:ascii="Arial" w:eastAsia="Calibri" w:hAnsi="Arial" w:cs="Arial"/>
          <w:sz w:val="24"/>
          <w:szCs w:val="24"/>
        </w:rPr>
        <w:t>6 weeks at full pay including any Statutory Shared parental leave Pay.</w:t>
      </w:r>
    </w:p>
    <w:p w14:paraId="58474BAC" w14:textId="77777777" w:rsidR="00722BF1" w:rsidRPr="00EA0826" w:rsidRDefault="00722BF1" w:rsidP="009E6412">
      <w:pPr>
        <w:numPr>
          <w:ilvl w:val="0"/>
          <w:numId w:val="25"/>
        </w:numPr>
        <w:autoSpaceDN w:val="0"/>
        <w:spacing w:after="0" w:line="240" w:lineRule="auto"/>
        <w:ind w:left="1080"/>
        <w:jc w:val="both"/>
        <w:rPr>
          <w:rFonts w:ascii="Arial" w:eastAsia="Calibri" w:hAnsi="Arial" w:cs="Arial"/>
          <w:sz w:val="24"/>
          <w:szCs w:val="24"/>
        </w:rPr>
      </w:pPr>
      <w:r w:rsidRPr="00EA0826">
        <w:rPr>
          <w:rFonts w:ascii="Arial" w:eastAsia="Calibri" w:hAnsi="Arial" w:cs="Arial"/>
          <w:sz w:val="24"/>
          <w:szCs w:val="24"/>
        </w:rPr>
        <w:t xml:space="preserve">18 weeks at half pay reduced only where half pay plus any Statutory Shared Parental pay benefits payable exceeds full </w:t>
      </w:r>
      <w:proofErr w:type="gramStart"/>
      <w:r w:rsidRPr="00EA0826">
        <w:rPr>
          <w:rFonts w:ascii="Arial" w:eastAsia="Calibri" w:hAnsi="Arial" w:cs="Arial"/>
          <w:sz w:val="24"/>
          <w:szCs w:val="24"/>
        </w:rPr>
        <w:t>pay;</w:t>
      </w:r>
      <w:proofErr w:type="gramEnd"/>
      <w:r w:rsidRPr="00EA0826">
        <w:rPr>
          <w:rFonts w:ascii="Arial" w:eastAsia="Calibri" w:hAnsi="Arial" w:cs="Arial"/>
          <w:sz w:val="24"/>
          <w:szCs w:val="24"/>
        </w:rPr>
        <w:t xml:space="preserve"> </w:t>
      </w:r>
    </w:p>
    <w:p w14:paraId="422EDF06" w14:textId="1C4E26CB" w:rsidR="00722BF1" w:rsidRPr="00EA0826" w:rsidRDefault="00722BF1" w:rsidP="009E6412">
      <w:pPr>
        <w:numPr>
          <w:ilvl w:val="0"/>
          <w:numId w:val="25"/>
        </w:numPr>
        <w:autoSpaceDN w:val="0"/>
        <w:spacing w:after="0" w:line="240" w:lineRule="auto"/>
        <w:ind w:left="1080"/>
        <w:jc w:val="both"/>
        <w:rPr>
          <w:rFonts w:ascii="Arial" w:eastAsia="Calibri" w:hAnsi="Arial" w:cs="Arial"/>
          <w:sz w:val="24"/>
          <w:szCs w:val="24"/>
        </w:rPr>
      </w:pPr>
      <w:r w:rsidRPr="00EA0826">
        <w:rPr>
          <w:rFonts w:ascii="Arial" w:eastAsia="Calibri" w:hAnsi="Arial" w:cs="Arial"/>
          <w:sz w:val="24"/>
          <w:szCs w:val="24"/>
        </w:rPr>
        <w:t xml:space="preserve">13 weeks at Statutory Shared Parental leave pay </w:t>
      </w:r>
    </w:p>
    <w:p w14:paraId="7D32EC2B" w14:textId="77777777" w:rsidR="009E6412" w:rsidRPr="00EA0826" w:rsidRDefault="009E6412" w:rsidP="009E6412">
      <w:pPr>
        <w:numPr>
          <w:ilvl w:val="0"/>
          <w:numId w:val="25"/>
        </w:numPr>
        <w:autoSpaceDN w:val="0"/>
        <w:spacing w:after="0" w:line="240" w:lineRule="auto"/>
        <w:ind w:left="1080"/>
        <w:jc w:val="both"/>
        <w:rPr>
          <w:rFonts w:ascii="Arial" w:eastAsia="Calibri" w:hAnsi="Arial" w:cs="Arial"/>
          <w:sz w:val="24"/>
          <w:szCs w:val="24"/>
        </w:rPr>
      </w:pPr>
    </w:p>
    <w:p w14:paraId="1B2EC558" w14:textId="259B3731" w:rsidR="00722BF1" w:rsidRPr="00EA0826" w:rsidRDefault="00722BF1" w:rsidP="009E6412">
      <w:pPr>
        <w:autoSpaceDN w:val="0"/>
        <w:spacing w:after="0" w:line="240" w:lineRule="auto"/>
        <w:ind w:left="570"/>
        <w:jc w:val="both"/>
        <w:rPr>
          <w:rFonts w:ascii="Arial" w:eastAsia="Calibri" w:hAnsi="Arial" w:cs="Arial"/>
          <w:b/>
          <w:sz w:val="24"/>
          <w:szCs w:val="24"/>
        </w:rPr>
      </w:pPr>
      <w:r w:rsidRPr="00EA0826">
        <w:rPr>
          <w:rFonts w:ascii="Arial" w:eastAsia="Calibri" w:hAnsi="Arial" w:cs="Arial"/>
          <w:b/>
          <w:sz w:val="24"/>
          <w:szCs w:val="24"/>
        </w:rPr>
        <w:t xml:space="preserve">The maximum entitlement will only apply where either parent has not already received statutory or occupational maternity pay or statutory or occupational adoption pay in respect of the child. </w:t>
      </w:r>
    </w:p>
    <w:p w14:paraId="4EA11928" w14:textId="77777777" w:rsidR="009E6412" w:rsidRPr="00EA0826" w:rsidRDefault="009E6412" w:rsidP="009E6412">
      <w:pPr>
        <w:autoSpaceDN w:val="0"/>
        <w:spacing w:after="0" w:line="240" w:lineRule="auto"/>
        <w:ind w:left="570"/>
        <w:jc w:val="both"/>
        <w:rPr>
          <w:rFonts w:ascii="Arial" w:eastAsia="Calibri" w:hAnsi="Arial" w:cs="Arial"/>
          <w:sz w:val="24"/>
          <w:szCs w:val="24"/>
        </w:rPr>
      </w:pPr>
    </w:p>
    <w:p w14:paraId="6C55847A" w14:textId="154F02E1" w:rsidR="00722BF1" w:rsidRPr="00EA0826" w:rsidRDefault="00722BF1" w:rsidP="009E6412">
      <w:pPr>
        <w:spacing w:after="0" w:line="240" w:lineRule="auto"/>
        <w:ind w:left="570" w:hanging="3"/>
        <w:jc w:val="both"/>
        <w:rPr>
          <w:rFonts w:ascii="Arial" w:eastAsia="Calibri" w:hAnsi="Arial" w:cs="Arial"/>
          <w:sz w:val="24"/>
          <w:szCs w:val="24"/>
        </w:rPr>
      </w:pPr>
      <w:r w:rsidRPr="00EA0826">
        <w:rPr>
          <w:rFonts w:ascii="Arial" w:eastAsia="Calibri" w:hAnsi="Arial" w:cs="Arial"/>
          <w:sz w:val="24"/>
          <w:szCs w:val="24"/>
        </w:rPr>
        <w:t xml:space="preserve">An employee who </w:t>
      </w:r>
      <w:r w:rsidRPr="00EA0826">
        <w:rPr>
          <w:rFonts w:ascii="Arial" w:eastAsia="Calibri" w:hAnsi="Arial" w:cs="Arial"/>
          <w:b/>
          <w:bCs/>
          <w:sz w:val="24"/>
          <w:szCs w:val="24"/>
        </w:rPr>
        <w:t xml:space="preserve">qualifies for occupational shared parental leave pay and does </w:t>
      </w:r>
      <w:r w:rsidRPr="00EA0826">
        <w:rPr>
          <w:rFonts w:ascii="Arial" w:eastAsia="Calibri" w:hAnsi="Arial" w:cs="Arial"/>
          <w:b/>
          <w:bCs/>
          <w:sz w:val="24"/>
          <w:szCs w:val="24"/>
          <w:u w:val="single"/>
        </w:rPr>
        <w:t xml:space="preserve">not </w:t>
      </w:r>
      <w:r w:rsidRPr="00EA0826">
        <w:rPr>
          <w:rFonts w:ascii="Arial" w:eastAsia="Calibri" w:hAnsi="Arial" w:cs="Arial"/>
          <w:b/>
          <w:bCs/>
          <w:sz w:val="24"/>
          <w:szCs w:val="24"/>
        </w:rPr>
        <w:t xml:space="preserve">intend to return to work for the same or another employing authority </w:t>
      </w:r>
      <w:r w:rsidRPr="00EA0826">
        <w:rPr>
          <w:rFonts w:ascii="Arial" w:eastAsia="Calibri" w:hAnsi="Arial" w:cs="Arial"/>
          <w:sz w:val="24"/>
          <w:szCs w:val="24"/>
        </w:rPr>
        <w:t xml:space="preserve">will be entitled to statutory shared parental leave pay. </w:t>
      </w:r>
    </w:p>
    <w:p w14:paraId="132E2212" w14:textId="77777777" w:rsidR="009E6412" w:rsidRPr="00EA0826" w:rsidRDefault="009E6412" w:rsidP="009E6412">
      <w:pPr>
        <w:spacing w:after="0" w:line="240" w:lineRule="auto"/>
        <w:ind w:left="570" w:hanging="3"/>
        <w:jc w:val="both"/>
        <w:rPr>
          <w:rFonts w:ascii="Arial" w:eastAsia="Calibri" w:hAnsi="Arial" w:cs="Arial"/>
          <w:sz w:val="24"/>
          <w:szCs w:val="24"/>
        </w:rPr>
      </w:pPr>
    </w:p>
    <w:p w14:paraId="27C82F69" w14:textId="4567FAA2" w:rsidR="00722BF1" w:rsidRPr="00EA0826" w:rsidRDefault="00722BF1" w:rsidP="009E6412">
      <w:pPr>
        <w:spacing w:after="0" w:line="240" w:lineRule="auto"/>
        <w:ind w:left="567"/>
        <w:jc w:val="both"/>
        <w:rPr>
          <w:rFonts w:ascii="Arial" w:eastAsia="Calibri" w:hAnsi="Arial" w:cs="Arial"/>
          <w:sz w:val="24"/>
          <w:szCs w:val="24"/>
        </w:rPr>
      </w:pPr>
      <w:r w:rsidRPr="00EA0826">
        <w:rPr>
          <w:rFonts w:ascii="Arial" w:eastAsia="Calibri" w:hAnsi="Arial" w:cs="Arial"/>
          <w:sz w:val="24"/>
          <w:szCs w:val="24"/>
        </w:rPr>
        <w:t xml:space="preserve">An employee who </w:t>
      </w:r>
      <w:r w:rsidRPr="00EA0826">
        <w:rPr>
          <w:rFonts w:ascii="Arial" w:eastAsia="Calibri" w:hAnsi="Arial" w:cs="Arial"/>
          <w:b/>
          <w:bCs/>
          <w:sz w:val="24"/>
          <w:szCs w:val="24"/>
        </w:rPr>
        <w:t xml:space="preserve">does not qualify for full benefits under the NHS Scheme will be paid </w:t>
      </w:r>
      <w:proofErr w:type="spellStart"/>
      <w:r w:rsidRPr="00EA0826">
        <w:rPr>
          <w:rFonts w:ascii="Arial" w:hAnsi="Arial" w:cs="Arial"/>
          <w:sz w:val="24"/>
          <w:szCs w:val="24"/>
        </w:rPr>
        <w:t>ShPP</w:t>
      </w:r>
      <w:proofErr w:type="spellEnd"/>
      <w:r w:rsidRPr="00EA0826">
        <w:rPr>
          <w:rFonts w:ascii="Arial" w:hAnsi="Arial" w:cs="Arial"/>
          <w:sz w:val="24"/>
          <w:szCs w:val="24"/>
        </w:rPr>
        <w:t xml:space="preserve"> due at a rate set by the Government for the relevant tax year.</w:t>
      </w:r>
    </w:p>
    <w:p w14:paraId="45CFA8FC" w14:textId="4106E714" w:rsidR="00722BF1" w:rsidRPr="00EA0826" w:rsidRDefault="00722BF1" w:rsidP="009E6412">
      <w:pPr>
        <w:spacing w:after="0" w:line="240" w:lineRule="auto"/>
        <w:ind w:left="576"/>
        <w:jc w:val="both"/>
        <w:rPr>
          <w:rFonts w:ascii="Arial" w:eastAsia="Calibri" w:hAnsi="Arial" w:cs="Arial"/>
          <w:sz w:val="24"/>
          <w:szCs w:val="24"/>
        </w:rPr>
      </w:pPr>
      <w:r w:rsidRPr="00EA0826">
        <w:rPr>
          <w:rFonts w:ascii="Arial" w:eastAsia="Calibri" w:hAnsi="Arial" w:cs="Arial"/>
          <w:sz w:val="24"/>
          <w:szCs w:val="24"/>
        </w:rPr>
        <w:t xml:space="preserve">An NHS employer will not pay more than 26 weeks, 8 weeks’ full pay and 18 weeks </w:t>
      </w:r>
      <w:proofErr w:type="gramStart"/>
      <w:r w:rsidRPr="00EA0826">
        <w:rPr>
          <w:rFonts w:ascii="Arial" w:eastAsia="Calibri" w:hAnsi="Arial" w:cs="Arial"/>
          <w:sz w:val="24"/>
          <w:szCs w:val="24"/>
        </w:rPr>
        <w:t>half pay,</w:t>
      </w:r>
      <w:proofErr w:type="gramEnd"/>
      <w:r w:rsidRPr="00EA0826">
        <w:rPr>
          <w:rFonts w:ascii="Arial" w:eastAsia="Calibri" w:hAnsi="Arial" w:cs="Arial"/>
          <w:sz w:val="24"/>
          <w:szCs w:val="24"/>
        </w:rPr>
        <w:t xml:space="preserve"> to employees accessing occupational maternity or adoption or shared parental leave pay in aggregate to an </w:t>
      </w:r>
      <w:proofErr w:type="spellStart"/>
      <w:r w:rsidRPr="00EA0826">
        <w:rPr>
          <w:rFonts w:ascii="Arial" w:eastAsia="Calibri" w:hAnsi="Arial" w:cs="Arial"/>
          <w:sz w:val="24"/>
          <w:szCs w:val="24"/>
        </w:rPr>
        <w:t>eligble</w:t>
      </w:r>
      <w:proofErr w:type="spellEnd"/>
      <w:r w:rsidRPr="00EA0826">
        <w:rPr>
          <w:rFonts w:ascii="Arial" w:eastAsia="Calibri" w:hAnsi="Arial" w:cs="Arial"/>
          <w:sz w:val="24"/>
          <w:szCs w:val="24"/>
        </w:rPr>
        <w:t xml:space="preserve"> couple. This is irrespective </w:t>
      </w:r>
      <w:r w:rsidRPr="00EA0826">
        <w:rPr>
          <w:rFonts w:ascii="Arial" w:eastAsia="Calibri" w:hAnsi="Arial" w:cs="Arial"/>
          <w:sz w:val="24"/>
          <w:szCs w:val="24"/>
        </w:rPr>
        <w:lastRenderedPageBreak/>
        <w:t>of whether one or both parents are NHS employees as shared parental leave and pay is a joint entitlement.</w:t>
      </w:r>
    </w:p>
    <w:p w14:paraId="47E2A9CB" w14:textId="77777777" w:rsidR="00722BF1" w:rsidRPr="00EA0826" w:rsidRDefault="00722BF1" w:rsidP="009E6412">
      <w:pPr>
        <w:pStyle w:val="ListParagraph"/>
        <w:spacing w:after="0" w:line="240" w:lineRule="auto"/>
        <w:ind w:left="1440"/>
        <w:jc w:val="both"/>
        <w:rPr>
          <w:rFonts w:ascii="Arial" w:eastAsiaTheme="minorHAnsi" w:hAnsi="Arial" w:cs="Arial"/>
          <w:sz w:val="24"/>
          <w:szCs w:val="24"/>
        </w:rPr>
      </w:pPr>
    </w:p>
    <w:p w14:paraId="75A646BB" w14:textId="2B3C685D"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bookmarkStart w:id="24" w:name="_Toc20131943"/>
      <w:r w:rsidRPr="00EA0826">
        <w:rPr>
          <w:rFonts w:ascii="Arial" w:hAnsi="Arial" w:cs="Arial"/>
          <w:b/>
          <w:color w:val="auto"/>
          <w:sz w:val="24"/>
          <w:szCs w:val="24"/>
        </w:rPr>
        <w:t>Terms and Conditions during Shared Parental Leave</w:t>
      </w:r>
      <w:bookmarkEnd w:id="24"/>
    </w:p>
    <w:p w14:paraId="477C88A2" w14:textId="77777777" w:rsidR="009E6412" w:rsidRPr="00EA0826" w:rsidRDefault="009E6412" w:rsidP="009E6412"/>
    <w:p w14:paraId="06F46887" w14:textId="77777777" w:rsidR="00722BF1" w:rsidRPr="00EA0826" w:rsidRDefault="00722BF1" w:rsidP="009E6412">
      <w:pPr>
        <w:pStyle w:val="ListParagraph"/>
        <w:numPr>
          <w:ilvl w:val="0"/>
          <w:numId w:val="26"/>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During the period of SPL, the employee's contract of employment continues in </w:t>
      </w:r>
      <w:proofErr w:type="gramStart"/>
      <w:r w:rsidRPr="00EA0826">
        <w:rPr>
          <w:rFonts w:ascii="Arial" w:hAnsi="Arial" w:cs="Arial"/>
          <w:sz w:val="24"/>
          <w:szCs w:val="24"/>
        </w:rPr>
        <w:t>force</w:t>
      </w:r>
      <w:proofErr w:type="gramEnd"/>
      <w:r w:rsidRPr="00EA0826">
        <w:rPr>
          <w:rFonts w:ascii="Arial" w:hAnsi="Arial" w:cs="Arial"/>
          <w:sz w:val="24"/>
          <w:szCs w:val="24"/>
        </w:rPr>
        <w:t xml:space="preserve"> and they are entitled to receive all their contractual benefits, except for salary. </w:t>
      </w:r>
      <w:proofErr w:type="gramStart"/>
      <w:r w:rsidRPr="00EA0826">
        <w:rPr>
          <w:rFonts w:ascii="Arial" w:hAnsi="Arial" w:cs="Arial"/>
          <w:sz w:val="24"/>
          <w:szCs w:val="24"/>
        </w:rPr>
        <w:t>In particular, any</w:t>
      </w:r>
      <w:proofErr w:type="gramEnd"/>
      <w:r w:rsidRPr="00EA0826">
        <w:rPr>
          <w:rFonts w:ascii="Arial" w:hAnsi="Arial" w:cs="Arial"/>
          <w:sz w:val="24"/>
          <w:szCs w:val="24"/>
        </w:rPr>
        <w:t xml:space="preserve"> benefits in kind (such as use of a lease car, laptop, mobile phone) will continue and contractual annual leave entitlement will continue to accrue.</w:t>
      </w:r>
    </w:p>
    <w:p w14:paraId="695AA86E"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55FC764D" w14:textId="0F928852" w:rsidR="00722BF1" w:rsidRPr="00EA0826" w:rsidRDefault="00722BF1" w:rsidP="009E6412">
      <w:pPr>
        <w:pStyle w:val="ListParagraph"/>
        <w:numPr>
          <w:ilvl w:val="0"/>
          <w:numId w:val="26"/>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Pension contributions will continue to be made during any period when the employee is receiving </w:t>
      </w:r>
      <w:proofErr w:type="spellStart"/>
      <w:r w:rsidRPr="00EA0826">
        <w:rPr>
          <w:rFonts w:ascii="Arial" w:hAnsi="Arial" w:cs="Arial"/>
          <w:sz w:val="24"/>
          <w:szCs w:val="24"/>
        </w:rPr>
        <w:t>ShPP</w:t>
      </w:r>
      <w:proofErr w:type="spellEnd"/>
      <w:r w:rsidRPr="00EA0826">
        <w:rPr>
          <w:rFonts w:ascii="Arial" w:hAnsi="Arial" w:cs="Arial"/>
          <w:sz w:val="24"/>
          <w:szCs w:val="24"/>
        </w:rPr>
        <w:t xml:space="preserve"> but not during any period of unpaid SPL. Employee contributions will be based on actual pay, while the organisation’s contributions will be based on the salary that the employee would have received had they not been taking SPL. </w:t>
      </w:r>
    </w:p>
    <w:p w14:paraId="038460A0" w14:textId="77777777" w:rsidR="009E6412" w:rsidRPr="00EA0826" w:rsidRDefault="009E6412" w:rsidP="009E6412">
      <w:pPr>
        <w:spacing w:after="0" w:line="240" w:lineRule="auto"/>
        <w:jc w:val="both"/>
        <w:rPr>
          <w:rFonts w:ascii="Arial" w:hAnsi="Arial" w:cs="Arial"/>
          <w:sz w:val="24"/>
          <w:szCs w:val="24"/>
        </w:rPr>
      </w:pPr>
    </w:p>
    <w:p w14:paraId="515348DB" w14:textId="16F73B32"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bookmarkStart w:id="25" w:name="_Toc20131944"/>
      <w:r w:rsidRPr="00EA0826">
        <w:rPr>
          <w:rFonts w:ascii="Arial" w:hAnsi="Arial" w:cs="Arial"/>
          <w:b/>
          <w:color w:val="auto"/>
          <w:sz w:val="24"/>
          <w:szCs w:val="24"/>
        </w:rPr>
        <w:t>Annual Leave</w:t>
      </w:r>
      <w:bookmarkEnd w:id="25"/>
    </w:p>
    <w:p w14:paraId="25A6A656" w14:textId="77777777" w:rsidR="009E6412" w:rsidRPr="00EA0826" w:rsidRDefault="009E6412" w:rsidP="009E6412"/>
    <w:p w14:paraId="031ECE15" w14:textId="0547FB6D" w:rsidR="00722BF1" w:rsidRPr="00EA0826" w:rsidRDefault="00722BF1" w:rsidP="009E6412">
      <w:pPr>
        <w:pStyle w:val="ListParagraph"/>
        <w:spacing w:after="0" w:line="240" w:lineRule="auto"/>
        <w:ind w:left="1440"/>
        <w:jc w:val="both"/>
        <w:rPr>
          <w:rFonts w:ascii="Arial" w:hAnsi="Arial" w:cs="Arial"/>
          <w:sz w:val="24"/>
          <w:szCs w:val="24"/>
        </w:rPr>
      </w:pPr>
      <w:r w:rsidRPr="00EA0826">
        <w:rPr>
          <w:rFonts w:ascii="Arial" w:hAnsi="Arial" w:cs="Arial"/>
          <w:sz w:val="24"/>
          <w:szCs w:val="24"/>
        </w:rPr>
        <w:t>SPL is granted in addition to an employee's normal annual holiday entitlement. Employees are reminded that holiday should wherever possible be taken in the year that it is earned. Where an SPL period overlaps two leave years the employee should consider how their annual leave entitlement can be used to ensure that it is not untaken at the end of the employee’s holiday year.  See Annual Leave Policy for further information.</w:t>
      </w:r>
    </w:p>
    <w:p w14:paraId="35853155" w14:textId="77777777" w:rsidR="009E6412" w:rsidRPr="00EA0826" w:rsidRDefault="009E6412" w:rsidP="009E6412">
      <w:pPr>
        <w:pStyle w:val="ListParagraph"/>
        <w:spacing w:after="0" w:line="240" w:lineRule="auto"/>
        <w:ind w:left="1440"/>
        <w:jc w:val="both"/>
        <w:rPr>
          <w:rFonts w:ascii="Arial" w:hAnsi="Arial" w:cs="Arial"/>
          <w:sz w:val="24"/>
          <w:szCs w:val="24"/>
        </w:rPr>
      </w:pPr>
    </w:p>
    <w:p w14:paraId="4FD4AAE8" w14:textId="51C24E36"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bookmarkStart w:id="26" w:name="_Toc20131945"/>
      <w:r w:rsidRPr="00EA0826">
        <w:rPr>
          <w:rFonts w:ascii="Arial" w:hAnsi="Arial" w:cs="Arial"/>
          <w:b/>
          <w:color w:val="auto"/>
          <w:sz w:val="24"/>
          <w:szCs w:val="24"/>
        </w:rPr>
        <w:t>Contact during Shared Parental Leave</w:t>
      </w:r>
      <w:bookmarkEnd w:id="26"/>
      <w:r w:rsidRPr="00EA0826">
        <w:rPr>
          <w:rFonts w:ascii="Arial" w:hAnsi="Arial" w:cs="Arial"/>
          <w:b/>
          <w:color w:val="auto"/>
          <w:sz w:val="24"/>
          <w:szCs w:val="24"/>
        </w:rPr>
        <w:t xml:space="preserve"> </w:t>
      </w:r>
    </w:p>
    <w:p w14:paraId="263F60A2" w14:textId="77777777" w:rsidR="009E6412" w:rsidRPr="00EA0826" w:rsidRDefault="009E6412" w:rsidP="009E6412"/>
    <w:p w14:paraId="2CAD77BA" w14:textId="4499D090" w:rsidR="00722BF1" w:rsidRPr="00EA0826" w:rsidRDefault="00722BF1" w:rsidP="009E6412">
      <w:pPr>
        <w:pStyle w:val="ListParagraph"/>
        <w:spacing w:after="0" w:line="240" w:lineRule="auto"/>
        <w:ind w:left="1440"/>
        <w:jc w:val="both"/>
        <w:rPr>
          <w:rFonts w:ascii="Arial" w:hAnsi="Arial" w:cs="Arial"/>
          <w:sz w:val="24"/>
          <w:szCs w:val="24"/>
        </w:rPr>
      </w:pPr>
      <w:r w:rsidRPr="00EA0826">
        <w:rPr>
          <w:rFonts w:ascii="Arial" w:hAnsi="Arial" w:cs="Arial"/>
          <w:sz w:val="24"/>
          <w:szCs w:val="24"/>
        </w:rPr>
        <w:t xml:space="preserve">Before an employee's SPL begins, the Line Manager will discuss the arrangements for them to keep in touch during their leave. The </w:t>
      </w:r>
      <w:proofErr w:type="spellStart"/>
      <w:r w:rsidRPr="00EA0826">
        <w:rPr>
          <w:rFonts w:ascii="Arial" w:hAnsi="Arial" w:cs="Arial"/>
          <w:sz w:val="24"/>
          <w:szCs w:val="24"/>
        </w:rPr>
        <w:t>organisationnreserves</w:t>
      </w:r>
      <w:proofErr w:type="spellEnd"/>
      <w:r w:rsidRPr="00EA0826">
        <w:rPr>
          <w:rFonts w:ascii="Arial" w:hAnsi="Arial" w:cs="Arial"/>
          <w:sz w:val="24"/>
          <w:szCs w:val="24"/>
        </w:rPr>
        <w:t xml:space="preserve"> the right in any event to maintain reasonable contact with the employee from time to time during their SPL. This may be to discuss the employee's plans to return to work, to ensure the individual is aware of any possible promotion opportunities, to discuss any special arrangements to be made or training to be given to ease their return to work or simply to update them on developments at work during their absence. </w:t>
      </w:r>
    </w:p>
    <w:p w14:paraId="15D6E534"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7023AC11" w14:textId="686AF9B8"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bookmarkStart w:id="27" w:name="_Toc20131946"/>
      <w:r w:rsidRPr="00EA0826">
        <w:rPr>
          <w:rFonts w:ascii="Arial" w:hAnsi="Arial" w:cs="Arial"/>
          <w:b/>
          <w:color w:val="auto"/>
          <w:sz w:val="24"/>
          <w:szCs w:val="24"/>
        </w:rPr>
        <w:t>Shared Parental Leave in Touch Days</w:t>
      </w:r>
      <w:bookmarkEnd w:id="27"/>
      <w:r w:rsidRPr="00EA0826">
        <w:rPr>
          <w:rFonts w:ascii="Arial" w:hAnsi="Arial" w:cs="Arial"/>
          <w:b/>
          <w:color w:val="auto"/>
          <w:sz w:val="24"/>
          <w:szCs w:val="24"/>
        </w:rPr>
        <w:t xml:space="preserve"> </w:t>
      </w:r>
    </w:p>
    <w:p w14:paraId="6AFB03FF" w14:textId="77777777" w:rsidR="009E6412" w:rsidRPr="00EA0826" w:rsidRDefault="009E6412" w:rsidP="009E6412"/>
    <w:p w14:paraId="238D0083" w14:textId="73307AB8" w:rsidR="00722BF1" w:rsidRPr="00EA0826" w:rsidRDefault="00722BF1" w:rsidP="009E6412">
      <w:pPr>
        <w:pStyle w:val="ListParagraph"/>
        <w:numPr>
          <w:ilvl w:val="0"/>
          <w:numId w:val="27"/>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An employee can agree to work for the organisation (or attend training) for up to 20 days during SPL without bringing their period of SPL to an end or impacting on their right to claim </w:t>
      </w:r>
      <w:proofErr w:type="spellStart"/>
      <w:r w:rsidRPr="00EA0826">
        <w:rPr>
          <w:rFonts w:ascii="Arial" w:hAnsi="Arial" w:cs="Arial"/>
          <w:sz w:val="24"/>
          <w:szCs w:val="24"/>
        </w:rPr>
        <w:t>ShPP</w:t>
      </w:r>
      <w:proofErr w:type="spellEnd"/>
      <w:r w:rsidRPr="00EA0826">
        <w:rPr>
          <w:rFonts w:ascii="Arial" w:hAnsi="Arial" w:cs="Arial"/>
          <w:sz w:val="24"/>
          <w:szCs w:val="24"/>
        </w:rPr>
        <w:t xml:space="preserve"> for that week. These are known as "Shared Parental Leave </w:t>
      </w:r>
      <w:proofErr w:type="gramStart"/>
      <w:r w:rsidRPr="00EA0826">
        <w:rPr>
          <w:rFonts w:ascii="Arial" w:hAnsi="Arial" w:cs="Arial"/>
          <w:sz w:val="24"/>
          <w:szCs w:val="24"/>
        </w:rPr>
        <w:t>In</w:t>
      </w:r>
      <w:proofErr w:type="gramEnd"/>
      <w:r w:rsidRPr="00EA0826">
        <w:rPr>
          <w:rFonts w:ascii="Arial" w:hAnsi="Arial" w:cs="Arial"/>
          <w:sz w:val="24"/>
          <w:szCs w:val="24"/>
        </w:rPr>
        <w:t xml:space="preserve"> Touch" or "SPLIT" days. Any work carried out on a day or part of a day shall constitute a day's work for these purposes. </w:t>
      </w:r>
    </w:p>
    <w:p w14:paraId="735970A3"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49430F41" w14:textId="000B0430" w:rsidR="00722BF1" w:rsidRPr="00EA0826" w:rsidRDefault="00722BF1" w:rsidP="009E6412">
      <w:pPr>
        <w:pStyle w:val="ListParagraph"/>
        <w:numPr>
          <w:ilvl w:val="0"/>
          <w:numId w:val="27"/>
        </w:numPr>
        <w:spacing w:after="0" w:line="240" w:lineRule="auto"/>
        <w:ind w:left="1440" w:hanging="720"/>
        <w:jc w:val="both"/>
        <w:rPr>
          <w:rFonts w:ascii="Arial" w:hAnsi="Arial" w:cs="Arial"/>
          <w:sz w:val="24"/>
          <w:szCs w:val="24"/>
        </w:rPr>
      </w:pPr>
      <w:r w:rsidRPr="00EA0826">
        <w:rPr>
          <w:rFonts w:ascii="Arial" w:hAnsi="Arial" w:cs="Arial"/>
          <w:sz w:val="24"/>
          <w:szCs w:val="24"/>
        </w:rPr>
        <w:lastRenderedPageBreak/>
        <w:t xml:space="preserve">The organisation has no right to require the employee to carry out any </w:t>
      </w:r>
      <w:proofErr w:type="gramStart"/>
      <w:r w:rsidRPr="00EA0826">
        <w:rPr>
          <w:rFonts w:ascii="Arial" w:hAnsi="Arial" w:cs="Arial"/>
          <w:sz w:val="24"/>
          <w:szCs w:val="24"/>
        </w:rPr>
        <w:t>work, and</w:t>
      </w:r>
      <w:proofErr w:type="gramEnd"/>
      <w:r w:rsidRPr="00EA0826">
        <w:rPr>
          <w:rFonts w:ascii="Arial" w:hAnsi="Arial" w:cs="Arial"/>
          <w:sz w:val="24"/>
          <w:szCs w:val="24"/>
        </w:rPr>
        <w:t xml:space="preserve"> is under no obligation to offer the employee any work, during the employee’s SPL. Any work undertaken is a matter for agreement between the organisation and the employee.  SPLIT days will be paid at an employee’s basic pay rate for the hours worked less any occupational or statutory shared parental leave pay. Where an employee works a SPLIT day during the full occupational shared parental leave pay period, they will receive a full day in lieu </w:t>
      </w:r>
      <w:proofErr w:type="gramStart"/>
      <w:r w:rsidRPr="00EA0826">
        <w:rPr>
          <w:rFonts w:ascii="Arial" w:hAnsi="Arial" w:cs="Arial"/>
          <w:sz w:val="24"/>
          <w:szCs w:val="24"/>
        </w:rPr>
        <w:t>off</w:t>
      </w:r>
      <w:proofErr w:type="gramEnd"/>
      <w:r w:rsidRPr="00EA0826">
        <w:rPr>
          <w:rFonts w:ascii="Arial" w:hAnsi="Arial" w:cs="Arial"/>
          <w:sz w:val="24"/>
          <w:szCs w:val="24"/>
        </w:rPr>
        <w:t xml:space="preserve"> notice upon their return to work. Where an employee works a SPLIT day during the half occupational shared parental leave pay period, they will receive a half day pay in lieu of notice to be taken upon their return to work. </w:t>
      </w:r>
      <w:r w:rsidRPr="00EA0826">
        <w:rPr>
          <w:rFonts w:ascii="Arial" w:eastAsia="Calibri" w:hAnsi="Arial" w:cs="Arial"/>
          <w:sz w:val="24"/>
          <w:szCs w:val="24"/>
        </w:rPr>
        <w:t xml:space="preserve">Where an employee works a SPLIT day during the statutory pay or nil pay period, the employee will receive payment for the hours worked at their usual basic rate, less statutory pay. </w:t>
      </w:r>
    </w:p>
    <w:p w14:paraId="2CAD1C23" w14:textId="77777777" w:rsidR="00722BF1" w:rsidRPr="00EA0826" w:rsidRDefault="00722BF1" w:rsidP="009E6412">
      <w:pPr>
        <w:pStyle w:val="ListParagraph"/>
        <w:spacing w:after="0" w:line="240" w:lineRule="auto"/>
        <w:rPr>
          <w:rFonts w:ascii="Arial" w:hAnsi="Arial" w:cs="Arial"/>
          <w:sz w:val="24"/>
          <w:szCs w:val="24"/>
        </w:rPr>
      </w:pPr>
    </w:p>
    <w:p w14:paraId="081D374C" w14:textId="77777777" w:rsidR="00722BF1" w:rsidRPr="00EA0826" w:rsidRDefault="00722BF1" w:rsidP="009E6412">
      <w:pPr>
        <w:pStyle w:val="ListParagraph"/>
        <w:numPr>
          <w:ilvl w:val="0"/>
          <w:numId w:val="27"/>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An employee may take up to twenty SPLIT days without bringing the period of Shared Parental Leave to an end. Any SPLIT days worked do not extend the period of SPL. </w:t>
      </w:r>
    </w:p>
    <w:p w14:paraId="63DF0426"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7DAEFFB7" w14:textId="77777777" w:rsidR="00722BF1" w:rsidRPr="00EA0826" w:rsidRDefault="00722BF1" w:rsidP="009E6412">
      <w:pPr>
        <w:pStyle w:val="ListParagraph"/>
        <w:numPr>
          <w:ilvl w:val="0"/>
          <w:numId w:val="27"/>
        </w:numPr>
        <w:spacing w:after="0" w:line="240" w:lineRule="auto"/>
        <w:ind w:left="1440" w:hanging="720"/>
        <w:jc w:val="both"/>
        <w:rPr>
          <w:rFonts w:ascii="Arial" w:hAnsi="Arial" w:cs="Arial"/>
          <w:sz w:val="24"/>
          <w:szCs w:val="24"/>
        </w:rPr>
      </w:pPr>
      <w:r w:rsidRPr="00EA0826">
        <w:rPr>
          <w:rFonts w:ascii="Arial" w:hAnsi="Arial" w:cs="Arial"/>
          <w:sz w:val="24"/>
          <w:szCs w:val="24"/>
        </w:rPr>
        <w:t>An employee, with the agreement of their Line Manager, may use SPLIT days to work part of a week during SPL. The Line Manager and the employee may use SPLIT days to affect a gradual return to work by the employee towards the end of a long period of SPL or to trial a possible flexible working pattern.</w:t>
      </w:r>
    </w:p>
    <w:p w14:paraId="3D950E7C"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1A598065" w14:textId="3AD54D04" w:rsidR="00722BF1" w:rsidRPr="00EA0826" w:rsidRDefault="00722BF1" w:rsidP="009E6412">
      <w:pPr>
        <w:pStyle w:val="Heading2"/>
        <w:numPr>
          <w:ilvl w:val="0"/>
          <w:numId w:val="6"/>
        </w:numPr>
        <w:spacing w:before="0"/>
        <w:ind w:left="936"/>
        <w:jc w:val="both"/>
        <w:rPr>
          <w:rFonts w:ascii="Arial" w:hAnsi="Arial" w:cs="Arial"/>
          <w:b/>
          <w:color w:val="auto"/>
          <w:sz w:val="24"/>
          <w:szCs w:val="24"/>
        </w:rPr>
      </w:pPr>
      <w:bookmarkStart w:id="28" w:name="_Toc20131947"/>
      <w:r w:rsidRPr="00EA0826">
        <w:rPr>
          <w:rFonts w:ascii="Arial" w:hAnsi="Arial" w:cs="Arial"/>
          <w:b/>
          <w:color w:val="auto"/>
          <w:sz w:val="24"/>
          <w:szCs w:val="24"/>
        </w:rPr>
        <w:t>Returning to Work After Shared Parental Leave</w:t>
      </w:r>
      <w:bookmarkEnd w:id="28"/>
      <w:r w:rsidRPr="00EA0826">
        <w:rPr>
          <w:rFonts w:ascii="Arial" w:hAnsi="Arial" w:cs="Arial"/>
          <w:b/>
          <w:color w:val="auto"/>
          <w:sz w:val="24"/>
          <w:szCs w:val="24"/>
        </w:rPr>
        <w:t xml:space="preserve"> </w:t>
      </w:r>
    </w:p>
    <w:p w14:paraId="23F86434" w14:textId="77777777" w:rsidR="009E6412" w:rsidRPr="00EA0826" w:rsidRDefault="009E6412" w:rsidP="009E6412"/>
    <w:p w14:paraId="769F51E5" w14:textId="77777777" w:rsidR="00722BF1" w:rsidRPr="00EA0826" w:rsidRDefault="00722BF1" w:rsidP="009E6412">
      <w:pPr>
        <w:pStyle w:val="ListParagraph"/>
        <w:numPr>
          <w:ilvl w:val="0"/>
          <w:numId w:val="28"/>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The employee will have been formally advised in writing by their Line Manager of the end date of any period of SPL. The employee is expected to return on the next working day after this </w:t>
      </w:r>
      <w:proofErr w:type="gramStart"/>
      <w:r w:rsidRPr="00EA0826">
        <w:rPr>
          <w:rFonts w:ascii="Arial" w:hAnsi="Arial" w:cs="Arial"/>
          <w:sz w:val="24"/>
          <w:szCs w:val="24"/>
        </w:rPr>
        <w:t>date, unless</w:t>
      </w:r>
      <w:proofErr w:type="gramEnd"/>
      <w:r w:rsidRPr="00EA0826">
        <w:rPr>
          <w:rFonts w:ascii="Arial" w:hAnsi="Arial" w:cs="Arial"/>
          <w:sz w:val="24"/>
          <w:szCs w:val="24"/>
        </w:rPr>
        <w:t xml:space="preserve"> they notify the organisation otherwise. If they are unable to attend work due to sickness or injury, the organisation's normal arrangements for sickness absence will apply. In any other case, late return without prior authorisation will be treated as unauthorised absence. </w:t>
      </w:r>
    </w:p>
    <w:p w14:paraId="5915A8AA"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2EF45FF2" w14:textId="77777777" w:rsidR="00722BF1" w:rsidRPr="00EA0826" w:rsidRDefault="00722BF1" w:rsidP="009E6412">
      <w:pPr>
        <w:pStyle w:val="ListParagraph"/>
        <w:numPr>
          <w:ilvl w:val="0"/>
          <w:numId w:val="28"/>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If the employee wishes to return to work earlier than the expected return date, they may provide a written notice to vary the leave and must give their Line Manager at least eight weeks’ notice of their date of early return. This will count as one of the employee’s notifications. If they have already used their three notifications to book and/or vary </w:t>
      </w:r>
      <w:proofErr w:type="gramStart"/>
      <w:r w:rsidRPr="00EA0826">
        <w:rPr>
          <w:rFonts w:ascii="Arial" w:hAnsi="Arial" w:cs="Arial"/>
          <w:sz w:val="24"/>
          <w:szCs w:val="24"/>
        </w:rPr>
        <w:t>leave</w:t>
      </w:r>
      <w:proofErr w:type="gramEnd"/>
      <w:r w:rsidRPr="00EA0826">
        <w:rPr>
          <w:rFonts w:ascii="Arial" w:hAnsi="Arial" w:cs="Arial"/>
          <w:sz w:val="24"/>
          <w:szCs w:val="24"/>
        </w:rPr>
        <w:t xml:space="preserve"> then the organisation does not have to accept the notice to return early but may do if it is considered to be reasonably practicable to do so. </w:t>
      </w:r>
    </w:p>
    <w:p w14:paraId="701186C0"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6B6B6AA9" w14:textId="77777777" w:rsidR="00722BF1" w:rsidRPr="00EA0826" w:rsidRDefault="00722BF1" w:rsidP="009E6412">
      <w:pPr>
        <w:pStyle w:val="ListParagraph"/>
        <w:numPr>
          <w:ilvl w:val="0"/>
          <w:numId w:val="28"/>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On returning to work after SPL, the employee is entitled to return to the same job if the employee’s aggregate total statutory maternity/paternity/adoption leave and SPL amounts to 26 weeks or less, he or she will return to the same job. The same job is the one they occupied immediately before commencing maternity/paternity/adoption </w:t>
      </w:r>
      <w:r w:rsidRPr="00EA0826">
        <w:rPr>
          <w:rFonts w:ascii="Arial" w:hAnsi="Arial" w:cs="Arial"/>
          <w:sz w:val="24"/>
          <w:szCs w:val="24"/>
        </w:rPr>
        <w:lastRenderedPageBreak/>
        <w:t xml:space="preserve">leave and the most recent period of SPL, on the same terms and conditions of employment as if they had not been absent. </w:t>
      </w:r>
    </w:p>
    <w:p w14:paraId="12E7B96D"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5EC150F4" w14:textId="77777777" w:rsidR="00722BF1" w:rsidRPr="00EA0826" w:rsidRDefault="00722BF1" w:rsidP="009E6412">
      <w:pPr>
        <w:pStyle w:val="ListParagraph"/>
        <w:numPr>
          <w:ilvl w:val="0"/>
          <w:numId w:val="28"/>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If their maternity/paternity/adoption leave and SPL </w:t>
      </w:r>
      <w:proofErr w:type="gramStart"/>
      <w:r w:rsidRPr="00EA0826">
        <w:rPr>
          <w:rFonts w:ascii="Arial" w:hAnsi="Arial" w:cs="Arial"/>
          <w:sz w:val="24"/>
          <w:szCs w:val="24"/>
        </w:rPr>
        <w:t>amounts  to</w:t>
      </w:r>
      <w:proofErr w:type="gramEnd"/>
      <w:r w:rsidRPr="00EA0826">
        <w:rPr>
          <w:rFonts w:ascii="Arial" w:hAnsi="Arial" w:cs="Arial"/>
          <w:sz w:val="24"/>
          <w:szCs w:val="24"/>
        </w:rPr>
        <w:t xml:space="preserve"> 26 weeks or more in aggregate, the employee is entitled to return to the same job they held before commencing the last period of leave or, if this is not reasonably practicable, to another job which is both suitable and appropriate and on terms and conditions no less favourable.</w:t>
      </w:r>
    </w:p>
    <w:p w14:paraId="394B8FFC"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22DF8D3E" w14:textId="77777777" w:rsidR="00722BF1" w:rsidRPr="00EA0826" w:rsidRDefault="00722BF1" w:rsidP="009E6412">
      <w:pPr>
        <w:pStyle w:val="ListParagraph"/>
        <w:numPr>
          <w:ilvl w:val="0"/>
          <w:numId w:val="28"/>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If the employee also takes a period of unpaid parental leave of 4 weeks or less this will have no effect on the employee’s right to return and the employee will still be entitled to return to the same job as they occupied before taking the last period of leave if the aggregate weeks of maternity/paternity/adoption and SPL do not exceed 26 weeks. </w:t>
      </w:r>
    </w:p>
    <w:p w14:paraId="753A3D11"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5645A232" w14:textId="77777777" w:rsidR="00722BF1" w:rsidRPr="00EA0826" w:rsidRDefault="00722BF1" w:rsidP="009E6412">
      <w:pPr>
        <w:pStyle w:val="ListParagraph"/>
        <w:numPr>
          <w:ilvl w:val="0"/>
          <w:numId w:val="28"/>
        </w:numPr>
        <w:spacing w:after="0" w:line="240" w:lineRule="auto"/>
        <w:ind w:left="1440" w:hanging="720"/>
        <w:jc w:val="both"/>
        <w:rPr>
          <w:rFonts w:ascii="Arial" w:hAnsi="Arial" w:cs="Arial"/>
          <w:sz w:val="24"/>
          <w:szCs w:val="24"/>
        </w:rPr>
      </w:pPr>
      <w:r w:rsidRPr="00EA0826">
        <w:rPr>
          <w:rFonts w:ascii="Arial" w:hAnsi="Arial" w:cs="Arial"/>
          <w:sz w:val="24"/>
          <w:szCs w:val="24"/>
        </w:rPr>
        <w:t xml:space="preserve">If a parent takes a period of 5 weeks of unpaid parental leave, even if the total aggregate weeks of maternity/paternity/adoption and SPL do not exceed 26 weeks, the employee will be entitled to return to the same job they held before commencing the last period of leave or, if this is not reasonably practicable, to another job which is suitable and appropriate and on terms and conditions no less favourable.  </w:t>
      </w:r>
    </w:p>
    <w:p w14:paraId="36E80135" w14:textId="77777777" w:rsidR="00B31CA6" w:rsidRPr="00EA0826" w:rsidRDefault="00B31CA6" w:rsidP="009E6412">
      <w:pPr>
        <w:pStyle w:val="ListParagraph"/>
        <w:spacing w:after="0" w:line="240" w:lineRule="auto"/>
        <w:rPr>
          <w:rFonts w:ascii="Arial" w:hAnsi="Arial" w:cs="Arial"/>
          <w:sz w:val="24"/>
          <w:szCs w:val="24"/>
        </w:rPr>
      </w:pPr>
    </w:p>
    <w:p w14:paraId="7B708EE4" w14:textId="41D3C52A" w:rsidR="00722BF1" w:rsidRPr="00EA0826" w:rsidRDefault="00722BF1" w:rsidP="009E6412">
      <w:pPr>
        <w:pStyle w:val="Heading2"/>
        <w:numPr>
          <w:ilvl w:val="0"/>
          <w:numId w:val="6"/>
        </w:numPr>
        <w:spacing w:before="0"/>
        <w:ind w:firstLine="491"/>
        <w:rPr>
          <w:rFonts w:ascii="Arial" w:hAnsi="Arial" w:cs="Arial"/>
          <w:b/>
          <w:color w:val="auto"/>
          <w:sz w:val="24"/>
          <w:szCs w:val="24"/>
        </w:rPr>
      </w:pPr>
      <w:bookmarkStart w:id="29" w:name="_Toc20131948"/>
      <w:r w:rsidRPr="00EA0826">
        <w:rPr>
          <w:rFonts w:ascii="Arial" w:hAnsi="Arial" w:cs="Arial"/>
          <w:b/>
          <w:color w:val="auto"/>
          <w:sz w:val="24"/>
          <w:szCs w:val="24"/>
        </w:rPr>
        <w:t>Failure to return to Work</w:t>
      </w:r>
      <w:bookmarkEnd w:id="29"/>
    </w:p>
    <w:p w14:paraId="2826C47B" w14:textId="77777777" w:rsidR="00722BF1" w:rsidRPr="00EA0826" w:rsidRDefault="00722BF1" w:rsidP="009E6412">
      <w:pPr>
        <w:spacing w:after="0" w:line="240" w:lineRule="auto"/>
        <w:ind w:left="709" w:hanging="709"/>
        <w:jc w:val="both"/>
        <w:rPr>
          <w:rFonts w:ascii="Arial" w:eastAsia="Calibri" w:hAnsi="Arial" w:cs="Arial"/>
          <w:sz w:val="24"/>
          <w:szCs w:val="24"/>
        </w:rPr>
      </w:pPr>
    </w:p>
    <w:p w14:paraId="724C5BB4" w14:textId="1EFEC354" w:rsidR="00722BF1" w:rsidRPr="00EA0826" w:rsidRDefault="00722BF1" w:rsidP="009E6412">
      <w:pPr>
        <w:spacing w:after="0" w:line="240" w:lineRule="auto"/>
        <w:ind w:left="1440" w:hanging="589"/>
        <w:jc w:val="both"/>
        <w:rPr>
          <w:rFonts w:ascii="Arial" w:eastAsia="Calibri" w:hAnsi="Arial" w:cs="Arial"/>
          <w:sz w:val="24"/>
          <w:szCs w:val="24"/>
        </w:rPr>
      </w:pPr>
      <w:r w:rsidRPr="00EA0826">
        <w:rPr>
          <w:rFonts w:ascii="Arial" w:eastAsia="Calibri" w:hAnsi="Arial" w:cs="Arial"/>
          <w:sz w:val="24"/>
          <w:szCs w:val="24"/>
        </w:rPr>
        <w:t>17.1</w:t>
      </w:r>
      <w:r w:rsidR="00B31CA6" w:rsidRPr="00EA0826">
        <w:rPr>
          <w:rFonts w:ascii="Arial" w:eastAsia="Calibri" w:hAnsi="Arial" w:cs="Arial"/>
          <w:sz w:val="24"/>
          <w:szCs w:val="24"/>
        </w:rPr>
        <w:tab/>
        <w:t>A</w:t>
      </w:r>
      <w:r w:rsidRPr="00EA0826">
        <w:rPr>
          <w:rFonts w:ascii="Arial" w:eastAsia="Calibri" w:hAnsi="Arial" w:cs="Arial"/>
          <w:sz w:val="24"/>
          <w:szCs w:val="24"/>
        </w:rPr>
        <w:t xml:space="preserve">n employee who has notified the Organisation of their intention to return to work for a minimum of three months for the same or another NHS </w:t>
      </w:r>
      <w:proofErr w:type="gramStart"/>
      <w:r w:rsidRPr="00EA0826">
        <w:rPr>
          <w:rFonts w:ascii="Arial" w:eastAsia="Calibri" w:hAnsi="Arial" w:cs="Arial"/>
          <w:sz w:val="24"/>
          <w:szCs w:val="24"/>
        </w:rPr>
        <w:t>employer, and</w:t>
      </w:r>
      <w:proofErr w:type="gramEnd"/>
      <w:r w:rsidRPr="00EA0826">
        <w:rPr>
          <w:rFonts w:ascii="Arial" w:eastAsia="Calibri" w:hAnsi="Arial" w:cs="Arial"/>
          <w:sz w:val="24"/>
          <w:szCs w:val="24"/>
        </w:rPr>
        <w:t xml:space="preserve"> fails to do so within 3 months of the ending of the Shared Parental Leave period leave will be liable to refund the whole of the shared parental leave pay, less any statutory shared parental pay received. In cases where the Organisation considers that to enforce this provision would cause undue hardship or distress, the organisation has the discretion to waive the right of recovery.</w:t>
      </w:r>
    </w:p>
    <w:p w14:paraId="7666EAFE" w14:textId="77777777" w:rsidR="00722BF1" w:rsidRPr="00EA0826" w:rsidRDefault="00722BF1" w:rsidP="009E6412">
      <w:pPr>
        <w:spacing w:after="0" w:line="240" w:lineRule="auto"/>
        <w:ind w:left="709" w:hanging="709"/>
        <w:jc w:val="both"/>
        <w:rPr>
          <w:rFonts w:ascii="Arial" w:eastAsia="Calibri" w:hAnsi="Arial" w:cs="Arial"/>
          <w:b/>
          <w:sz w:val="24"/>
          <w:szCs w:val="24"/>
        </w:rPr>
      </w:pPr>
    </w:p>
    <w:p w14:paraId="655213F9" w14:textId="34B5108C" w:rsidR="00722BF1" w:rsidRPr="00EA0826" w:rsidRDefault="00722BF1" w:rsidP="009E6412">
      <w:pPr>
        <w:pStyle w:val="Heading2"/>
        <w:spacing w:before="0"/>
        <w:ind w:left="1152" w:hanging="301"/>
        <w:jc w:val="both"/>
        <w:rPr>
          <w:rFonts w:ascii="Arial" w:hAnsi="Arial" w:cs="Arial"/>
          <w:b/>
          <w:color w:val="auto"/>
          <w:sz w:val="24"/>
          <w:szCs w:val="24"/>
        </w:rPr>
      </w:pPr>
      <w:r w:rsidRPr="00EA0826">
        <w:rPr>
          <w:rFonts w:ascii="Arial" w:hAnsi="Arial" w:cs="Arial"/>
          <w:b/>
          <w:color w:val="auto"/>
          <w:sz w:val="24"/>
          <w:szCs w:val="24"/>
        </w:rPr>
        <w:t xml:space="preserve">18. </w:t>
      </w:r>
      <w:r w:rsidRPr="00EA0826">
        <w:rPr>
          <w:rFonts w:ascii="Arial" w:hAnsi="Arial" w:cs="Arial"/>
          <w:b/>
          <w:color w:val="auto"/>
          <w:sz w:val="24"/>
          <w:szCs w:val="24"/>
        </w:rPr>
        <w:tab/>
      </w:r>
      <w:bookmarkStart w:id="30" w:name="_Toc20131949"/>
      <w:r w:rsidRPr="00EA0826">
        <w:rPr>
          <w:rFonts w:ascii="Arial" w:hAnsi="Arial" w:cs="Arial"/>
          <w:b/>
          <w:color w:val="auto"/>
          <w:sz w:val="24"/>
          <w:szCs w:val="24"/>
        </w:rPr>
        <w:t>Special Circumstances and Further Information</w:t>
      </w:r>
      <w:bookmarkEnd w:id="30"/>
    </w:p>
    <w:p w14:paraId="21488947" w14:textId="77777777" w:rsidR="009E6412" w:rsidRPr="00EA0826" w:rsidRDefault="009E6412" w:rsidP="009E6412"/>
    <w:p w14:paraId="18D5217C" w14:textId="0952C698" w:rsidR="00722BF1" w:rsidRPr="00EA0826" w:rsidRDefault="00722BF1" w:rsidP="009E6412">
      <w:pPr>
        <w:spacing w:after="0" w:line="240" w:lineRule="auto"/>
        <w:ind w:left="1436" w:hanging="585"/>
        <w:jc w:val="both"/>
        <w:rPr>
          <w:rFonts w:ascii="Arial" w:hAnsi="Arial" w:cs="Arial"/>
          <w:sz w:val="24"/>
          <w:szCs w:val="24"/>
        </w:rPr>
      </w:pPr>
      <w:r w:rsidRPr="00EA0826">
        <w:rPr>
          <w:rFonts w:ascii="Arial" w:hAnsi="Arial" w:cs="Arial"/>
          <w:sz w:val="24"/>
          <w:szCs w:val="24"/>
        </w:rPr>
        <w:t xml:space="preserve">18.1 </w:t>
      </w:r>
      <w:r w:rsidRPr="00EA0826">
        <w:rPr>
          <w:rFonts w:ascii="Arial" w:hAnsi="Arial" w:cs="Arial"/>
          <w:sz w:val="24"/>
          <w:szCs w:val="24"/>
        </w:rPr>
        <w:tab/>
        <w:t xml:space="preserve">In certain situations an employee’s rights and requirements regarding SPL and </w:t>
      </w:r>
      <w:proofErr w:type="spellStart"/>
      <w:r w:rsidRPr="00EA0826">
        <w:rPr>
          <w:rFonts w:ascii="Arial" w:hAnsi="Arial" w:cs="Arial"/>
          <w:sz w:val="24"/>
          <w:szCs w:val="24"/>
        </w:rPr>
        <w:t>ShPP</w:t>
      </w:r>
      <w:proofErr w:type="spellEnd"/>
      <w:r w:rsidRPr="00EA0826">
        <w:rPr>
          <w:rFonts w:ascii="Arial" w:hAnsi="Arial" w:cs="Arial"/>
          <w:sz w:val="24"/>
          <w:szCs w:val="24"/>
        </w:rPr>
        <w:t xml:space="preserve"> may change. In these circumstances the organisation will abide by any statutory obligations and NHS Terms and Conditions of service an employee should clarify any issues or queries with their HR Business Partner. </w:t>
      </w:r>
    </w:p>
    <w:p w14:paraId="43724659" w14:textId="77777777" w:rsidR="00722BF1" w:rsidRPr="00EA0826" w:rsidRDefault="00722BF1" w:rsidP="009E6412">
      <w:pPr>
        <w:pStyle w:val="ListParagraph"/>
        <w:spacing w:after="0" w:line="240" w:lineRule="auto"/>
        <w:ind w:left="1440"/>
        <w:jc w:val="both"/>
        <w:rPr>
          <w:rFonts w:ascii="Arial" w:hAnsi="Arial" w:cs="Arial"/>
          <w:sz w:val="24"/>
          <w:szCs w:val="24"/>
        </w:rPr>
      </w:pPr>
    </w:p>
    <w:p w14:paraId="120195EF" w14:textId="4D239A31" w:rsidR="00722BF1" w:rsidRPr="00EA0826" w:rsidRDefault="00722BF1" w:rsidP="009E6412">
      <w:pPr>
        <w:pStyle w:val="Heading1"/>
        <w:spacing w:before="0" w:after="0"/>
        <w:ind w:firstLine="720"/>
        <w:rPr>
          <w:rStyle w:val="Heading2Char"/>
          <w:rFonts w:ascii="Arial" w:hAnsi="Arial" w:cs="Arial"/>
          <w:b/>
          <w:color w:val="auto"/>
          <w:sz w:val="24"/>
          <w:szCs w:val="24"/>
        </w:rPr>
      </w:pPr>
      <w:r w:rsidRPr="00EA0826">
        <w:rPr>
          <w:rStyle w:val="Heading2Char"/>
          <w:rFonts w:ascii="Arial" w:hAnsi="Arial" w:cs="Arial"/>
          <w:b/>
          <w:color w:val="auto"/>
          <w:sz w:val="24"/>
          <w:szCs w:val="24"/>
        </w:rPr>
        <w:t>19</w:t>
      </w:r>
      <w:r w:rsidR="00B31CA6" w:rsidRPr="00EA0826">
        <w:rPr>
          <w:rStyle w:val="Heading2Char"/>
          <w:rFonts w:ascii="Arial" w:hAnsi="Arial" w:cs="Arial"/>
          <w:b/>
          <w:color w:val="auto"/>
          <w:sz w:val="24"/>
          <w:szCs w:val="24"/>
        </w:rPr>
        <w:t>.</w:t>
      </w:r>
      <w:r w:rsidRPr="00EA0826">
        <w:rPr>
          <w:rStyle w:val="Heading2Char"/>
          <w:rFonts w:ascii="Arial" w:hAnsi="Arial" w:cs="Arial"/>
          <w:b/>
          <w:color w:val="auto"/>
          <w:sz w:val="24"/>
          <w:szCs w:val="24"/>
        </w:rPr>
        <w:tab/>
      </w:r>
      <w:bookmarkStart w:id="31" w:name="_Toc20131950"/>
      <w:r w:rsidRPr="00EA0826">
        <w:rPr>
          <w:rStyle w:val="Heading2Char"/>
          <w:rFonts w:ascii="Arial" w:hAnsi="Arial" w:cs="Arial"/>
          <w:b/>
          <w:color w:val="auto"/>
          <w:sz w:val="24"/>
          <w:szCs w:val="24"/>
        </w:rPr>
        <w:t>Shared Parental Leave and Pay Progression</w:t>
      </w:r>
      <w:bookmarkEnd w:id="31"/>
    </w:p>
    <w:p w14:paraId="69DF2C1B" w14:textId="77777777" w:rsidR="009E6412" w:rsidRPr="00EA0826" w:rsidRDefault="009E6412" w:rsidP="009E6412"/>
    <w:p w14:paraId="61E19DE1" w14:textId="77777777" w:rsidR="00722BF1" w:rsidRPr="00EA0826" w:rsidRDefault="00722BF1" w:rsidP="009E6412">
      <w:pPr>
        <w:spacing w:after="0" w:line="240" w:lineRule="auto"/>
        <w:ind w:left="1440" w:hanging="720"/>
        <w:jc w:val="both"/>
        <w:rPr>
          <w:rFonts w:ascii="Arial" w:hAnsi="Arial" w:cs="Arial"/>
          <w:b/>
        </w:rPr>
      </w:pPr>
      <w:r w:rsidRPr="00EA0826">
        <w:rPr>
          <w:rFonts w:ascii="Arial" w:hAnsi="Arial" w:cs="Arial"/>
          <w:sz w:val="24"/>
          <w:szCs w:val="24"/>
        </w:rPr>
        <w:t>19.1</w:t>
      </w:r>
      <w:r w:rsidRPr="00EA0826">
        <w:rPr>
          <w:rFonts w:ascii="Arial" w:hAnsi="Arial" w:cs="Arial"/>
          <w:b/>
          <w:sz w:val="24"/>
          <w:szCs w:val="24"/>
        </w:rPr>
        <w:tab/>
      </w:r>
      <w:r w:rsidRPr="00EA0826">
        <w:rPr>
          <w:rFonts w:ascii="Arial" w:hAnsi="Arial" w:cs="Arial"/>
          <w:sz w:val="24"/>
          <w:szCs w:val="24"/>
        </w:rPr>
        <w:t xml:space="preserve">An employee on shared parental leave will progress through their pay step on </w:t>
      </w:r>
      <w:proofErr w:type="gramStart"/>
      <w:r w:rsidRPr="00EA0826">
        <w:rPr>
          <w:rFonts w:ascii="Arial" w:hAnsi="Arial" w:cs="Arial"/>
          <w:sz w:val="24"/>
          <w:szCs w:val="24"/>
        </w:rPr>
        <w:t>the  date</w:t>
      </w:r>
      <w:proofErr w:type="gramEnd"/>
      <w:r w:rsidRPr="00EA0826">
        <w:rPr>
          <w:rFonts w:ascii="Arial" w:hAnsi="Arial" w:cs="Arial"/>
          <w:sz w:val="24"/>
          <w:szCs w:val="24"/>
        </w:rPr>
        <w:t xml:space="preserve"> a pay step is due unless a pay-step review meeting has taken place prior to the commencement of leave which confirms the standards for pay progression would not be met. If a meeting cannot be conducted prior to the departure, the pay step should be applied automatically in the employee’s absence</w:t>
      </w:r>
      <w:r w:rsidRPr="00EA0826">
        <w:rPr>
          <w:rFonts w:ascii="Arial" w:hAnsi="Arial" w:cs="Arial"/>
        </w:rPr>
        <w:t xml:space="preserve">. </w:t>
      </w:r>
    </w:p>
    <w:p w14:paraId="7B3B327A" w14:textId="640D29E2" w:rsidR="00722BF1" w:rsidRPr="00EA0826" w:rsidRDefault="00722BF1" w:rsidP="009E6412">
      <w:pPr>
        <w:spacing w:after="0" w:line="240" w:lineRule="auto"/>
        <w:rPr>
          <w:rFonts w:ascii="Arial" w:eastAsia="Times New Roman" w:hAnsi="Arial" w:cs="Arial"/>
          <w:sz w:val="24"/>
          <w:szCs w:val="24"/>
          <w:lang w:eastAsia="en-GB"/>
        </w:rPr>
      </w:pPr>
      <w:r w:rsidRPr="00EA0826">
        <w:rPr>
          <w:rFonts w:ascii="Arial" w:hAnsi="Arial" w:cs="Arial"/>
          <w:b/>
          <w:bCs/>
          <w:sz w:val="24"/>
          <w:szCs w:val="24"/>
        </w:rPr>
        <w:lastRenderedPageBreak/>
        <w:t xml:space="preserve">Appendix </w:t>
      </w:r>
      <w:r w:rsidR="009E6412" w:rsidRPr="00EA0826">
        <w:rPr>
          <w:rFonts w:ascii="Arial" w:hAnsi="Arial" w:cs="Arial"/>
          <w:b/>
          <w:bCs/>
          <w:sz w:val="24"/>
          <w:szCs w:val="24"/>
        </w:rPr>
        <w:t>1 -</w:t>
      </w:r>
      <w:r w:rsidRPr="00EA0826">
        <w:rPr>
          <w:rFonts w:ascii="Arial" w:hAnsi="Arial" w:cs="Arial"/>
          <w:b/>
          <w:bCs/>
          <w:sz w:val="24"/>
          <w:szCs w:val="24"/>
        </w:rPr>
        <w:t>Equality Impact Assessment</w:t>
      </w:r>
    </w:p>
    <w:p w14:paraId="53C58A1F" w14:textId="77777777" w:rsidR="009E6412" w:rsidRPr="00EA0826" w:rsidRDefault="009E6412" w:rsidP="009E6412">
      <w:pPr>
        <w:pStyle w:val="Default"/>
      </w:pPr>
    </w:p>
    <w:p w14:paraId="16CCD612" w14:textId="6F095317" w:rsidR="009E6412" w:rsidRDefault="009E6412" w:rsidP="009E6412">
      <w:pPr>
        <w:pStyle w:val="Default"/>
        <w:rPr>
          <w:color w:val="auto"/>
          <w:sz w:val="22"/>
          <w:szCs w:val="22"/>
        </w:rPr>
      </w:pPr>
      <w:r w:rsidRPr="00EA0826">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p w14:paraId="290C6E1B" w14:textId="4B3D2F2E" w:rsidR="00722BF1" w:rsidRPr="001C414C" w:rsidRDefault="00722BF1" w:rsidP="009E6412">
      <w:pPr>
        <w:spacing w:after="0" w:line="240" w:lineRule="auto"/>
        <w:rPr>
          <w:rFonts w:ascii="Arial" w:hAnsi="Arial" w:cs="Arial"/>
          <w:sz w:val="24"/>
          <w:szCs w:val="24"/>
        </w:rPr>
      </w:pPr>
      <w:r w:rsidRPr="001C414C">
        <w:rPr>
          <w:rFonts w:ascii="Arial" w:hAnsi="Arial" w:cs="Arial"/>
          <w:sz w:val="24"/>
          <w:szCs w:val="24"/>
        </w:rPr>
        <w:t xml:space="preserve">        </w:t>
      </w:r>
      <w:bookmarkEnd w:id="1"/>
    </w:p>
    <w:sectPr w:rsidR="00722BF1" w:rsidRPr="001C414C" w:rsidSect="00AA0B4A">
      <w:headerReference w:type="even" r:id="rId43"/>
      <w:headerReference w:type="default" r:id="rId44"/>
      <w:footerReference w:type="even" r:id="rId45"/>
      <w:footerReference w:type="default" r:id="rId46"/>
      <w:headerReference w:type="first" r:id="rId47"/>
      <w:footerReference w:type="first" r:id="rId48"/>
      <w:pgSz w:w="11906" w:h="16838"/>
      <w:pgMar w:top="1440" w:right="141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A548" w14:textId="77777777" w:rsidR="001E5CFB" w:rsidRDefault="001E5CFB" w:rsidP="00CA598D">
      <w:pPr>
        <w:spacing w:after="0" w:line="240" w:lineRule="auto"/>
      </w:pPr>
      <w:r>
        <w:separator/>
      </w:r>
    </w:p>
  </w:endnote>
  <w:endnote w:type="continuationSeparator" w:id="0">
    <w:p w14:paraId="0E6F32F7" w14:textId="77777777" w:rsidR="001E5CFB" w:rsidRDefault="001E5CFB" w:rsidP="00CA598D">
      <w:pPr>
        <w:spacing w:after="0" w:line="240" w:lineRule="auto"/>
      </w:pPr>
      <w:r>
        <w:continuationSeparator/>
      </w:r>
    </w:p>
  </w:endnote>
  <w:endnote w:type="continuationNotice" w:id="1">
    <w:p w14:paraId="2A85ACA0" w14:textId="77777777" w:rsidR="009118BC" w:rsidRDefault="00911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1CDE" w14:textId="77777777" w:rsidR="009E6412" w:rsidRDefault="009E6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8BAF" w14:textId="3E718E1E" w:rsidR="00B31CA6" w:rsidRPr="00B31CA6" w:rsidRDefault="00B31CA6" w:rsidP="00B31CA6">
    <w:pPr>
      <w:pStyle w:val="Footer"/>
      <w:tabs>
        <w:tab w:val="clear" w:pos="9026"/>
        <w:tab w:val="right" w:pos="9639"/>
      </w:tabs>
      <w:rPr>
        <w:sz w:val="20"/>
        <w:szCs w:val="20"/>
      </w:rPr>
    </w:pPr>
    <w:r w:rsidRPr="00B31CA6">
      <w:rPr>
        <w:sz w:val="20"/>
        <w:szCs w:val="20"/>
      </w:rPr>
      <w:t>HR39 Shared Parental Leave Policy (1 April 2022)</w:t>
    </w:r>
    <w:r w:rsidRPr="00B31CA6">
      <w:rPr>
        <w:sz w:val="20"/>
        <w:szCs w:val="20"/>
      </w:rPr>
      <w:tab/>
    </w:r>
    <w:r w:rsidRPr="00B31CA6">
      <w:rPr>
        <w:sz w:val="20"/>
        <w:szCs w:val="20"/>
      </w:rPr>
      <w:tab/>
      <w:t xml:space="preserve">Page </w:t>
    </w:r>
    <w:r w:rsidRPr="00B31CA6">
      <w:rPr>
        <w:b/>
        <w:bCs/>
        <w:sz w:val="20"/>
        <w:szCs w:val="20"/>
      </w:rPr>
      <w:fldChar w:fldCharType="begin"/>
    </w:r>
    <w:r w:rsidRPr="00B31CA6">
      <w:rPr>
        <w:b/>
        <w:bCs/>
        <w:sz w:val="20"/>
        <w:szCs w:val="20"/>
      </w:rPr>
      <w:instrText xml:space="preserve"> PAGE </w:instrText>
    </w:r>
    <w:r w:rsidRPr="00B31CA6">
      <w:rPr>
        <w:b/>
        <w:bCs/>
        <w:sz w:val="20"/>
        <w:szCs w:val="20"/>
      </w:rPr>
      <w:fldChar w:fldCharType="separate"/>
    </w:r>
    <w:r w:rsidRPr="00B31CA6">
      <w:rPr>
        <w:b/>
        <w:bCs/>
        <w:sz w:val="20"/>
        <w:szCs w:val="20"/>
      </w:rPr>
      <w:t>1</w:t>
    </w:r>
    <w:r w:rsidRPr="00B31CA6">
      <w:rPr>
        <w:b/>
        <w:bCs/>
        <w:sz w:val="20"/>
        <w:szCs w:val="20"/>
      </w:rPr>
      <w:fldChar w:fldCharType="end"/>
    </w:r>
    <w:r w:rsidRPr="00B31CA6">
      <w:rPr>
        <w:sz w:val="20"/>
        <w:szCs w:val="20"/>
      </w:rPr>
      <w:t xml:space="preserve"> of </w:t>
    </w:r>
    <w:r w:rsidRPr="00B31CA6">
      <w:rPr>
        <w:b/>
        <w:bCs/>
        <w:sz w:val="20"/>
        <w:szCs w:val="20"/>
      </w:rPr>
      <w:fldChar w:fldCharType="begin"/>
    </w:r>
    <w:r w:rsidRPr="00B31CA6">
      <w:rPr>
        <w:b/>
        <w:bCs/>
        <w:sz w:val="20"/>
        <w:szCs w:val="20"/>
      </w:rPr>
      <w:instrText xml:space="preserve"> NUMPAGES  </w:instrText>
    </w:r>
    <w:r w:rsidRPr="00B31CA6">
      <w:rPr>
        <w:b/>
        <w:bCs/>
        <w:sz w:val="20"/>
        <w:szCs w:val="20"/>
      </w:rPr>
      <w:fldChar w:fldCharType="separate"/>
    </w:r>
    <w:r w:rsidRPr="00B31CA6">
      <w:rPr>
        <w:b/>
        <w:bCs/>
        <w:sz w:val="20"/>
        <w:szCs w:val="20"/>
      </w:rPr>
      <w:t>11</w:t>
    </w:r>
    <w:r w:rsidRPr="00B31CA6">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8CA2" w14:textId="77777777" w:rsidR="009E6412" w:rsidRDefault="009E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AF6F" w14:textId="77777777" w:rsidR="001E5CFB" w:rsidRDefault="001E5CFB" w:rsidP="00CA598D">
      <w:pPr>
        <w:spacing w:after="0" w:line="240" w:lineRule="auto"/>
      </w:pPr>
      <w:r>
        <w:separator/>
      </w:r>
    </w:p>
  </w:footnote>
  <w:footnote w:type="continuationSeparator" w:id="0">
    <w:p w14:paraId="04F45E46" w14:textId="77777777" w:rsidR="001E5CFB" w:rsidRDefault="001E5CFB" w:rsidP="00CA598D">
      <w:pPr>
        <w:spacing w:after="0" w:line="240" w:lineRule="auto"/>
      </w:pPr>
      <w:r>
        <w:continuationSeparator/>
      </w:r>
    </w:p>
  </w:footnote>
  <w:footnote w:type="continuationNotice" w:id="1">
    <w:p w14:paraId="686EFBCD" w14:textId="77777777" w:rsidR="009118BC" w:rsidRDefault="00911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5E1B" w14:textId="77777777" w:rsidR="009E6412" w:rsidRDefault="009E6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823783"/>
      <w:docPartObj>
        <w:docPartGallery w:val="Watermarks"/>
        <w:docPartUnique/>
      </w:docPartObj>
    </w:sdtPr>
    <w:sdtEndPr/>
    <w:sdtContent>
      <w:p w14:paraId="38F2F551" w14:textId="258A4265" w:rsidR="009E6412" w:rsidRDefault="00EA0826">
        <w:pPr>
          <w:pStyle w:val="Header"/>
        </w:pPr>
        <w:r>
          <w:rPr>
            <w:noProof/>
          </w:rPr>
          <w:pict w14:anchorId="531EE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34F9" w14:textId="77777777" w:rsidR="009E6412" w:rsidRDefault="009E6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905"/>
    <w:multiLevelType w:val="multilevel"/>
    <w:tmpl w:val="151079A6"/>
    <w:lvl w:ilvl="0">
      <w:start w:val="10"/>
      <w:numFmt w:val="decimal"/>
      <w:lvlText w:val="%1"/>
      <w:lvlJc w:val="left"/>
      <w:pPr>
        <w:ind w:left="420" w:hanging="420"/>
      </w:pPr>
    </w:lvl>
    <w:lvl w:ilvl="1">
      <w:start w:val="2"/>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391042D"/>
    <w:multiLevelType w:val="multilevel"/>
    <w:tmpl w:val="8E1E7DDC"/>
    <w:lvl w:ilvl="0">
      <w:start w:val="1"/>
      <w:numFmt w:val="decimal"/>
      <w:lvlText w:val="12.%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71504"/>
    <w:multiLevelType w:val="hybridMultilevel"/>
    <w:tmpl w:val="EA5669BE"/>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abstractNum w:abstractNumId="3" w15:restartNumberingAfterBreak="0">
    <w:nsid w:val="14315350"/>
    <w:multiLevelType w:val="multilevel"/>
    <w:tmpl w:val="341219CC"/>
    <w:lvl w:ilvl="0">
      <w:start w:val="1"/>
      <w:numFmt w:val="decimal"/>
      <w:lvlText w:val="1.%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11BB8"/>
    <w:multiLevelType w:val="multilevel"/>
    <w:tmpl w:val="8E920FA0"/>
    <w:lvl w:ilvl="0">
      <w:start w:val="1"/>
      <w:numFmt w:val="decimal"/>
      <w:lvlText w:val="5.%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6F6DA7"/>
    <w:multiLevelType w:val="hybridMultilevel"/>
    <w:tmpl w:val="F8BE3332"/>
    <w:lvl w:ilvl="0" w:tplc="08090001">
      <w:start w:val="1"/>
      <w:numFmt w:val="bullet"/>
      <w:lvlText w:val=""/>
      <w:lvlJc w:val="left"/>
      <w:pPr>
        <w:ind w:left="851" w:hanging="360"/>
      </w:pPr>
      <w:rPr>
        <w:rFonts w:ascii="Symbol" w:hAnsi="Symbol" w:hint="default"/>
      </w:rPr>
    </w:lvl>
    <w:lvl w:ilvl="1" w:tplc="08090003">
      <w:start w:val="1"/>
      <w:numFmt w:val="bullet"/>
      <w:lvlText w:val="o"/>
      <w:lvlJc w:val="left"/>
      <w:pPr>
        <w:ind w:left="1571" w:hanging="360"/>
      </w:pPr>
      <w:rPr>
        <w:rFonts w:ascii="Courier New" w:hAnsi="Courier New" w:cs="Courier New" w:hint="default"/>
      </w:rPr>
    </w:lvl>
    <w:lvl w:ilvl="2" w:tplc="08090005">
      <w:start w:val="1"/>
      <w:numFmt w:val="bullet"/>
      <w:lvlText w:val=""/>
      <w:lvlJc w:val="left"/>
      <w:pPr>
        <w:ind w:left="2291" w:hanging="360"/>
      </w:pPr>
      <w:rPr>
        <w:rFonts w:ascii="Wingdings" w:hAnsi="Wingdings" w:hint="default"/>
      </w:rPr>
    </w:lvl>
    <w:lvl w:ilvl="3" w:tplc="08090001">
      <w:start w:val="1"/>
      <w:numFmt w:val="bullet"/>
      <w:lvlText w:val=""/>
      <w:lvlJc w:val="left"/>
      <w:pPr>
        <w:ind w:left="3011" w:hanging="360"/>
      </w:pPr>
      <w:rPr>
        <w:rFonts w:ascii="Symbol" w:hAnsi="Symbol" w:hint="default"/>
      </w:rPr>
    </w:lvl>
    <w:lvl w:ilvl="4" w:tplc="08090003">
      <w:start w:val="1"/>
      <w:numFmt w:val="bullet"/>
      <w:lvlText w:val="o"/>
      <w:lvlJc w:val="left"/>
      <w:pPr>
        <w:ind w:left="3731" w:hanging="360"/>
      </w:pPr>
      <w:rPr>
        <w:rFonts w:ascii="Courier New" w:hAnsi="Courier New" w:cs="Courier New" w:hint="default"/>
      </w:rPr>
    </w:lvl>
    <w:lvl w:ilvl="5" w:tplc="08090005">
      <w:start w:val="1"/>
      <w:numFmt w:val="bullet"/>
      <w:lvlText w:val=""/>
      <w:lvlJc w:val="left"/>
      <w:pPr>
        <w:ind w:left="4451" w:hanging="360"/>
      </w:pPr>
      <w:rPr>
        <w:rFonts w:ascii="Wingdings" w:hAnsi="Wingdings" w:hint="default"/>
      </w:rPr>
    </w:lvl>
    <w:lvl w:ilvl="6" w:tplc="08090001">
      <w:start w:val="1"/>
      <w:numFmt w:val="bullet"/>
      <w:lvlText w:val=""/>
      <w:lvlJc w:val="left"/>
      <w:pPr>
        <w:ind w:left="5171" w:hanging="360"/>
      </w:pPr>
      <w:rPr>
        <w:rFonts w:ascii="Symbol" w:hAnsi="Symbol" w:hint="default"/>
      </w:rPr>
    </w:lvl>
    <w:lvl w:ilvl="7" w:tplc="08090003">
      <w:start w:val="1"/>
      <w:numFmt w:val="bullet"/>
      <w:lvlText w:val="o"/>
      <w:lvlJc w:val="left"/>
      <w:pPr>
        <w:ind w:left="5891" w:hanging="360"/>
      </w:pPr>
      <w:rPr>
        <w:rFonts w:ascii="Courier New" w:hAnsi="Courier New" w:cs="Courier New" w:hint="default"/>
      </w:rPr>
    </w:lvl>
    <w:lvl w:ilvl="8" w:tplc="08090005">
      <w:start w:val="1"/>
      <w:numFmt w:val="bullet"/>
      <w:lvlText w:val=""/>
      <w:lvlJc w:val="left"/>
      <w:pPr>
        <w:ind w:left="6611" w:hanging="360"/>
      </w:pPr>
      <w:rPr>
        <w:rFonts w:ascii="Wingdings" w:hAnsi="Wingdings" w:hint="default"/>
      </w:rPr>
    </w:lvl>
  </w:abstractNum>
  <w:abstractNum w:abstractNumId="6" w15:restartNumberingAfterBreak="0">
    <w:nsid w:val="2039706F"/>
    <w:multiLevelType w:val="multilevel"/>
    <w:tmpl w:val="58B0B0C0"/>
    <w:lvl w:ilvl="0">
      <w:start w:val="1"/>
      <w:numFmt w:val="none"/>
      <w:lvlText w:val="2.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C6793F"/>
    <w:multiLevelType w:val="multilevel"/>
    <w:tmpl w:val="9434F2D6"/>
    <w:lvl w:ilvl="0">
      <w:start w:val="17"/>
      <w:numFmt w:val="decimal"/>
      <w:lvlText w:val="%1"/>
      <w:lvlJc w:val="left"/>
      <w:pPr>
        <w:ind w:left="420" w:hanging="420"/>
      </w:pPr>
    </w:lvl>
    <w:lvl w:ilvl="1">
      <w:numFmt w:val="decimal"/>
      <w:lvlText w:val="%1.%2"/>
      <w:lvlJc w:val="left"/>
      <w:pPr>
        <w:ind w:left="780" w:hanging="42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17669FA"/>
    <w:multiLevelType w:val="multilevel"/>
    <w:tmpl w:val="55D2E6A0"/>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4F3F65"/>
    <w:multiLevelType w:val="hybridMultilevel"/>
    <w:tmpl w:val="84E238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52F33E3"/>
    <w:multiLevelType w:val="multilevel"/>
    <w:tmpl w:val="E4BECA60"/>
    <w:lvl w:ilvl="0">
      <w:start w:val="1"/>
      <w:numFmt w:val="none"/>
      <w:lvlText w:val="3.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F55E2E"/>
    <w:multiLevelType w:val="multilevel"/>
    <w:tmpl w:val="1C08AFF8"/>
    <w:lvl w:ilvl="0">
      <w:start w:val="1"/>
      <w:numFmt w:val="decimal"/>
      <w:lvlText w:val="9.%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650EA0"/>
    <w:multiLevelType w:val="multilevel"/>
    <w:tmpl w:val="58EA78D6"/>
    <w:lvl w:ilvl="0">
      <w:start w:val="1"/>
      <w:numFmt w:val="none"/>
      <w:lvlText w:val="6.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820232"/>
    <w:multiLevelType w:val="multilevel"/>
    <w:tmpl w:val="C72A3FE6"/>
    <w:lvl w:ilvl="0">
      <w:start w:val="11"/>
      <w:numFmt w:val="decimal"/>
      <w:lvlText w:val="%1"/>
      <w:lvlJc w:val="left"/>
      <w:pPr>
        <w:ind w:left="420" w:hanging="420"/>
      </w:pPr>
    </w:lvl>
    <w:lvl w:ilvl="1">
      <w:start w:val="5"/>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A1A411A"/>
    <w:multiLevelType w:val="multilevel"/>
    <w:tmpl w:val="A95229DE"/>
    <w:lvl w:ilvl="0">
      <w:start w:val="1"/>
      <w:numFmt w:val="decimal"/>
      <w:lvlText w:val="16.%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DF152E"/>
    <w:multiLevelType w:val="multilevel"/>
    <w:tmpl w:val="794CC49E"/>
    <w:lvl w:ilvl="0">
      <w:start w:val="1"/>
      <w:numFmt w:val="decimal"/>
      <w:lvlText w:val="8.%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5759DB"/>
    <w:multiLevelType w:val="hybridMultilevel"/>
    <w:tmpl w:val="E3109C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21A18A0"/>
    <w:multiLevelType w:val="multilevel"/>
    <w:tmpl w:val="2276723E"/>
    <w:lvl w:ilvl="0">
      <w:start w:val="1"/>
      <w:numFmt w:val="decimal"/>
      <w:lvlText w:val="2.%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ED4D19"/>
    <w:multiLevelType w:val="hybridMultilevel"/>
    <w:tmpl w:val="263E74F2"/>
    <w:lvl w:ilvl="0" w:tplc="67DA948C">
      <w:numFmt w:val="bullet"/>
      <w:lvlText w:val=""/>
      <w:lvlJc w:val="left"/>
      <w:pPr>
        <w:ind w:left="1353" w:hanging="360"/>
      </w:pPr>
      <w:rPr>
        <w:rFonts w:ascii="Symbol" w:eastAsia="Calibri" w:hAnsi="Symbol"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7891CB7"/>
    <w:multiLevelType w:val="multilevel"/>
    <w:tmpl w:val="0BDEAABC"/>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8F78FA"/>
    <w:multiLevelType w:val="multilevel"/>
    <w:tmpl w:val="FF6A4AB6"/>
    <w:lvl w:ilvl="0">
      <w:start w:val="1"/>
      <w:numFmt w:val="decimal"/>
      <w:lvlText w:val="15.%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A11AB7"/>
    <w:multiLevelType w:val="hybridMultilevel"/>
    <w:tmpl w:val="1A020E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2" w15:restartNumberingAfterBreak="0">
    <w:nsid w:val="5D8F75AC"/>
    <w:multiLevelType w:val="hybridMultilevel"/>
    <w:tmpl w:val="443C1E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417DDB"/>
    <w:multiLevelType w:val="hybridMultilevel"/>
    <w:tmpl w:val="354E58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E114CD5"/>
    <w:multiLevelType w:val="hybridMultilevel"/>
    <w:tmpl w:val="CC1CDD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EC83D63"/>
    <w:multiLevelType w:val="multilevel"/>
    <w:tmpl w:val="827AFB5E"/>
    <w:lvl w:ilvl="0">
      <w:start w:val="1"/>
      <w:numFmt w:val="decimal"/>
      <w:lvlText w:val="7.%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3E26B6"/>
    <w:multiLevelType w:val="hybridMultilevel"/>
    <w:tmpl w:val="BD4A4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5D6F9C"/>
    <w:multiLevelType w:val="multilevel"/>
    <w:tmpl w:val="D23A78DC"/>
    <w:lvl w:ilvl="0">
      <w:start w:val="1"/>
      <w:numFmt w:val="decimal"/>
      <w:lvlText w:val="11.%1"/>
      <w:lvlJc w:val="left"/>
      <w:pPr>
        <w:ind w:left="786"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8D172C"/>
    <w:multiLevelType w:val="multilevel"/>
    <w:tmpl w:val="B13AA784"/>
    <w:lvl w:ilvl="0">
      <w:start w:val="1"/>
      <w:numFmt w:val="decimal"/>
      <w:lvlText w:val="3.%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3"/>
  </w:num>
  <w:num w:numId="25">
    <w:abstractNumId w:val="1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D337F"/>
    <w:rsid w:val="000D6728"/>
    <w:rsid w:val="000F66DF"/>
    <w:rsid w:val="001027C8"/>
    <w:rsid w:val="00110AD7"/>
    <w:rsid w:val="00117813"/>
    <w:rsid w:val="00120848"/>
    <w:rsid w:val="001331F6"/>
    <w:rsid w:val="001414AD"/>
    <w:rsid w:val="00150168"/>
    <w:rsid w:val="00172658"/>
    <w:rsid w:val="001731C9"/>
    <w:rsid w:val="001873E5"/>
    <w:rsid w:val="00192D9B"/>
    <w:rsid w:val="00194784"/>
    <w:rsid w:val="001B5EF2"/>
    <w:rsid w:val="001C0FC1"/>
    <w:rsid w:val="001E5CFB"/>
    <w:rsid w:val="001E6E04"/>
    <w:rsid w:val="001F2A8F"/>
    <w:rsid w:val="00203491"/>
    <w:rsid w:val="00203EF4"/>
    <w:rsid w:val="00205E10"/>
    <w:rsid w:val="00211A8D"/>
    <w:rsid w:val="00222C98"/>
    <w:rsid w:val="00234C4A"/>
    <w:rsid w:val="0023523B"/>
    <w:rsid w:val="00246D3F"/>
    <w:rsid w:val="002478C4"/>
    <w:rsid w:val="002517CB"/>
    <w:rsid w:val="00252602"/>
    <w:rsid w:val="00256190"/>
    <w:rsid w:val="00277CC5"/>
    <w:rsid w:val="002803A5"/>
    <w:rsid w:val="00280980"/>
    <w:rsid w:val="00281AD7"/>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5A63"/>
    <w:rsid w:val="00375AAE"/>
    <w:rsid w:val="00380988"/>
    <w:rsid w:val="003825F3"/>
    <w:rsid w:val="003E6177"/>
    <w:rsid w:val="003F09E8"/>
    <w:rsid w:val="003F2386"/>
    <w:rsid w:val="003F756A"/>
    <w:rsid w:val="00401EC3"/>
    <w:rsid w:val="00410FD7"/>
    <w:rsid w:val="00412A4D"/>
    <w:rsid w:val="00420389"/>
    <w:rsid w:val="00424FF7"/>
    <w:rsid w:val="00431D2D"/>
    <w:rsid w:val="0043381A"/>
    <w:rsid w:val="00452D46"/>
    <w:rsid w:val="004534AC"/>
    <w:rsid w:val="00457835"/>
    <w:rsid w:val="004648F4"/>
    <w:rsid w:val="00484398"/>
    <w:rsid w:val="00485CA9"/>
    <w:rsid w:val="0049113C"/>
    <w:rsid w:val="00492A7D"/>
    <w:rsid w:val="00495B7B"/>
    <w:rsid w:val="004D0176"/>
    <w:rsid w:val="004D7501"/>
    <w:rsid w:val="004E11C2"/>
    <w:rsid w:val="004F0F54"/>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720167"/>
    <w:rsid w:val="0072231C"/>
    <w:rsid w:val="00722BF1"/>
    <w:rsid w:val="00773D82"/>
    <w:rsid w:val="007C44D9"/>
    <w:rsid w:val="007C7BCF"/>
    <w:rsid w:val="007E0E19"/>
    <w:rsid w:val="007E7661"/>
    <w:rsid w:val="00802361"/>
    <w:rsid w:val="008028DD"/>
    <w:rsid w:val="008059AD"/>
    <w:rsid w:val="00807C0D"/>
    <w:rsid w:val="00812E54"/>
    <w:rsid w:val="00814747"/>
    <w:rsid w:val="00816911"/>
    <w:rsid w:val="00826823"/>
    <w:rsid w:val="00841BE5"/>
    <w:rsid w:val="00842707"/>
    <w:rsid w:val="00844AA7"/>
    <w:rsid w:val="00844FFB"/>
    <w:rsid w:val="008538A1"/>
    <w:rsid w:val="00864F52"/>
    <w:rsid w:val="008732D2"/>
    <w:rsid w:val="00887406"/>
    <w:rsid w:val="008B2E98"/>
    <w:rsid w:val="008C2840"/>
    <w:rsid w:val="00906964"/>
    <w:rsid w:val="00906D06"/>
    <w:rsid w:val="00910828"/>
    <w:rsid w:val="009118BC"/>
    <w:rsid w:val="00923677"/>
    <w:rsid w:val="009262B7"/>
    <w:rsid w:val="0092740C"/>
    <w:rsid w:val="00937CF6"/>
    <w:rsid w:val="00943C8C"/>
    <w:rsid w:val="00963FFD"/>
    <w:rsid w:val="0098640D"/>
    <w:rsid w:val="009908F6"/>
    <w:rsid w:val="00997341"/>
    <w:rsid w:val="009D0CFD"/>
    <w:rsid w:val="009E6412"/>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A0B4A"/>
    <w:rsid w:val="00AC616D"/>
    <w:rsid w:val="00AD7536"/>
    <w:rsid w:val="00AE090A"/>
    <w:rsid w:val="00AE4C21"/>
    <w:rsid w:val="00AE54E9"/>
    <w:rsid w:val="00AF6422"/>
    <w:rsid w:val="00B10A3F"/>
    <w:rsid w:val="00B26044"/>
    <w:rsid w:val="00B31CA6"/>
    <w:rsid w:val="00B5483E"/>
    <w:rsid w:val="00B62DF8"/>
    <w:rsid w:val="00B653BA"/>
    <w:rsid w:val="00B659BA"/>
    <w:rsid w:val="00B70B99"/>
    <w:rsid w:val="00B722B2"/>
    <w:rsid w:val="00BB34C7"/>
    <w:rsid w:val="00BD0D72"/>
    <w:rsid w:val="00BD5AFA"/>
    <w:rsid w:val="00C05CFA"/>
    <w:rsid w:val="00C14FC7"/>
    <w:rsid w:val="00C41F96"/>
    <w:rsid w:val="00C530C1"/>
    <w:rsid w:val="00C54027"/>
    <w:rsid w:val="00C60E5E"/>
    <w:rsid w:val="00C704B8"/>
    <w:rsid w:val="00C86D7A"/>
    <w:rsid w:val="00C97969"/>
    <w:rsid w:val="00CA3781"/>
    <w:rsid w:val="00CA598D"/>
    <w:rsid w:val="00CC4B2D"/>
    <w:rsid w:val="00D21E9D"/>
    <w:rsid w:val="00D27C58"/>
    <w:rsid w:val="00D32EED"/>
    <w:rsid w:val="00D368BA"/>
    <w:rsid w:val="00D45351"/>
    <w:rsid w:val="00D45797"/>
    <w:rsid w:val="00D56A7F"/>
    <w:rsid w:val="00DE5421"/>
    <w:rsid w:val="00DE75EB"/>
    <w:rsid w:val="00DF296F"/>
    <w:rsid w:val="00DF5A20"/>
    <w:rsid w:val="00DF7062"/>
    <w:rsid w:val="00E1180A"/>
    <w:rsid w:val="00E11BF3"/>
    <w:rsid w:val="00E14483"/>
    <w:rsid w:val="00E313B0"/>
    <w:rsid w:val="00E34860"/>
    <w:rsid w:val="00E37024"/>
    <w:rsid w:val="00E8734F"/>
    <w:rsid w:val="00E95454"/>
    <w:rsid w:val="00EA024D"/>
    <w:rsid w:val="00EA0826"/>
    <w:rsid w:val="00EA1350"/>
    <w:rsid w:val="00EB1219"/>
    <w:rsid w:val="00EB3D11"/>
    <w:rsid w:val="00F319EF"/>
    <w:rsid w:val="00F53560"/>
    <w:rsid w:val="00F62D3D"/>
    <w:rsid w:val="00F8045F"/>
    <w:rsid w:val="00FA26C0"/>
    <w:rsid w:val="00FA3778"/>
    <w:rsid w:val="00FA7DDC"/>
    <w:rsid w:val="00FB15BE"/>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ACompletion">
    <w:name w:val="EIA Completion"/>
    <w:basedOn w:val="DefaultParagraphFont"/>
    <w:uiPriority w:val="1"/>
    <w:rsid w:val="00722BF1"/>
    <w:rPr>
      <w:rFonts w:ascii="Arial" w:hAnsi="Arial" w:cs="Arial" w:hint="default"/>
      <w:sz w:val="24"/>
    </w:rPr>
  </w:style>
  <w:style w:type="paragraph" w:customStyle="1" w:styleId="TableParagraph">
    <w:name w:val="Table Paragraph"/>
    <w:basedOn w:val="Normal"/>
    <w:uiPriority w:val="1"/>
    <w:qFormat/>
    <w:rsid w:val="00722BF1"/>
    <w:pPr>
      <w:widowControl w:val="0"/>
      <w:autoSpaceDE w:val="0"/>
      <w:autoSpaceDN w:val="0"/>
      <w:adjustRightInd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14459912">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098519800">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ecsu.icbhr@nhs.net" TargetMode="External"/><Relationship Id="rId18" Type="http://schemas.openxmlformats.org/officeDocument/2006/relationships/hyperlink" Target="file://ntpcts60.nntha.loc/shared_info/CSUs/NECS/HR/CCG%20HR/HR%20REFERENCE/HR%20Policies/NORTH%20EAST%20&amp;amp;%20NORTH%20CUMBRIA/Drafts/ICB/HR39%20Shared%20Parental%20Leave%20Policy%20V2.docx" TargetMode="External"/><Relationship Id="rId26" Type="http://schemas.openxmlformats.org/officeDocument/2006/relationships/hyperlink" Target="file://ntpcts60.nntha.loc/shared_info/CSUs/NECS/HR/CCG%20HR/HR%20REFERENCE/HR%20Policies/NORTH%20EAST%20&amp;amp;%20NORTH%20CUMBRIA/Drafts/ICB/HR39%20Shared%20Parental%20Leave%20Policy%20V2.docx" TargetMode="External"/><Relationship Id="rId39" Type="http://schemas.openxmlformats.org/officeDocument/2006/relationships/hyperlink" Target="file://ntpcts60.nntha.loc/shared_info/CSUs/NECS/HR/CCG%20HR/HR%20REFERENCE/HR%20Policies/NORTH%20EAST%20&amp;amp;%20NORTH%20CUMBRIA/Drafts/ICB/HR39%20Shared%20Parental%20Leave%20Policy%20V2.docx" TargetMode="External"/><Relationship Id="rId21" Type="http://schemas.openxmlformats.org/officeDocument/2006/relationships/hyperlink" Target="file://ntpcts60.nntha.loc/shared_info/CSUs/NECS/HR/CCG%20HR/HR%20REFERENCE/HR%20Policies/NORTH%20EAST%20&amp;amp;%20NORTH%20CUMBRIA/Drafts/ICB/HR39%20Shared%20Parental%20Leave%20Policy%20V2.docx" TargetMode="External"/><Relationship Id="rId34" Type="http://schemas.openxmlformats.org/officeDocument/2006/relationships/hyperlink" Target="file://ntpcts60.nntha.loc/shared_info/CSUs/NECS/HR/CCG%20HR/HR%20REFERENCE/HR%20Policies/NORTH%20EAST%20&amp;amp;%20NORTH%20CUMBRIA/Drafts/ICB/HR39%20Shared%20Parental%20Leave%20Policy%20V2.docx" TargetMode="External"/><Relationship Id="rId42" Type="http://schemas.openxmlformats.org/officeDocument/2006/relationships/hyperlink" Target="file://ntpcts60.nntha.loc/shared_info/CSUs/NECS/HR/CCG%20HR/HR%20REFERENCE/HR%20Policies/NORTH%20EAST%20&amp;amp;%20NORTH%20CUMBRIA/Drafts/ICB/HR39%20Shared%20Parental%20Leave%20Policy%20V2.doc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ntpcts60.nntha.loc/shared_info/CSUs/NECS/HR/CCG%20HR/HR%20REFERENCE/HR%20Policies/NORTH%20EAST%20&amp;amp;%20NORTH%20CUMBRIA/Drafts/ICB/HR39%20Shared%20Parental%20Leave%20Policy%20V2.docx" TargetMode="External"/><Relationship Id="rId29" Type="http://schemas.openxmlformats.org/officeDocument/2006/relationships/hyperlink" Target="file://ntpcts60.nntha.loc/shared_info/CSUs/NECS/HR/CCG%20HR/HR%20REFERENCE/HR%20Policies/NORTH%20EAST%20&amp;amp;%20NORTH%20CUMBRIA/Drafts/ICB/HR39%20Shared%20Parental%20Leave%20Policy%20V2.docx" TargetMode="External"/><Relationship Id="rId11" Type="http://schemas.openxmlformats.org/officeDocument/2006/relationships/endnotes" Target="endnotes.xml"/><Relationship Id="rId24" Type="http://schemas.openxmlformats.org/officeDocument/2006/relationships/hyperlink" Target="file://ntpcts60.nntha.loc/shared_info/CSUs/NECS/HR/CCG%20HR/HR%20REFERENCE/HR%20Policies/NORTH%20EAST%20&amp;amp;%20NORTH%20CUMBRIA/Drafts/ICB/HR39%20Shared%20Parental%20Leave%20Policy%20V2.docx" TargetMode="External"/><Relationship Id="rId32" Type="http://schemas.openxmlformats.org/officeDocument/2006/relationships/hyperlink" Target="file://ntpcts60.nntha.loc/shared_info/CSUs/NECS/HR/CCG%20HR/HR%20REFERENCE/HR%20Policies/NORTH%20EAST%20&amp;amp;%20NORTH%20CUMBRIA/Drafts/ICB/HR39%20Shared%20Parental%20Leave%20Policy%20V2.docx" TargetMode="External"/><Relationship Id="rId37" Type="http://schemas.openxmlformats.org/officeDocument/2006/relationships/hyperlink" Target="file://ntpcts60.nntha.loc/shared_info/CSUs/NECS/HR/CCG%20HR/HR%20REFERENCE/HR%20Policies/NORTH%20EAST%20&amp;amp;%20NORTH%20CUMBRIA/Drafts/ICB/HR39%20Shared%20Parental%20Leave%20Policy%20V2.docx" TargetMode="External"/><Relationship Id="rId40" Type="http://schemas.openxmlformats.org/officeDocument/2006/relationships/hyperlink" Target="file://ntpcts60.nntha.loc/shared_info/CSUs/NECS/HR/CCG%20HR/HR%20REFERENCE/HR%20Policies/NORTH%20EAST%20&amp;amp;%20NORTH%20CUMBRIA/Drafts/ICB/HR39%20Shared%20Parental%20Leave%20Policy%20V2.docx"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ntpcts60.nntha.loc/shared_info/CSUs/NECS/HR/CCG%20HR/HR%20REFERENCE/HR%20Policies/NORTH%20EAST%20&amp;amp;%20NORTH%20CUMBRIA/Drafts/ICB/HR39%20Shared%20Parental%20Leave%20Policy%20V2.docx" TargetMode="External"/><Relationship Id="rId23" Type="http://schemas.openxmlformats.org/officeDocument/2006/relationships/hyperlink" Target="file://ntpcts60.nntha.loc/shared_info/CSUs/NECS/HR/CCG%20HR/HR%20REFERENCE/HR%20Policies/NORTH%20EAST%20&amp;amp;%20NORTH%20CUMBRIA/Drafts/ICB/HR39%20Shared%20Parental%20Leave%20Policy%20V2.docx" TargetMode="External"/><Relationship Id="rId28" Type="http://schemas.openxmlformats.org/officeDocument/2006/relationships/hyperlink" Target="file://ntpcts60.nntha.loc/shared_info/CSUs/NECS/HR/CCG%20HR/HR%20REFERENCE/HR%20Policies/NORTH%20EAST%20&amp;amp;%20NORTH%20CUMBRIA/Drafts/ICB/HR39%20Shared%20Parental%20Leave%20Policy%20V2.docx" TargetMode="External"/><Relationship Id="rId36" Type="http://schemas.openxmlformats.org/officeDocument/2006/relationships/hyperlink" Target="file://ntpcts60.nntha.loc/shared_info/CSUs/NECS/HR/CCG%20HR/HR%20REFERENCE/HR%20Policies/NORTH%20EAST%20&amp;amp;%20NORTH%20CUMBRIA/Drafts/ICB/HR39%20Shared%20Parental%20Leave%20Policy%20V2.docx"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ntpcts60.nntha.loc/shared_info/CSUs/NECS/HR/CCG%20HR/HR%20REFERENCE/HR%20Policies/NORTH%20EAST%20&amp;amp;%20NORTH%20CUMBRIA/Drafts/ICB/HR39%20Shared%20Parental%20Leave%20Policy%20V2.docx" TargetMode="External"/><Relationship Id="rId31" Type="http://schemas.openxmlformats.org/officeDocument/2006/relationships/hyperlink" Target="file://ntpcts60.nntha.loc/shared_info/CSUs/NECS/HR/CCG%20HR/HR%20REFERENCE/HR%20Policies/NORTH%20EAST%20&amp;amp;%20NORTH%20CUMBRIA/Drafts/ICB/HR39%20Shared%20Parental%20Leave%20Policy%20V2.doc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ntpcts60.nntha.loc/shared_info/CSUs/NECS/HR/CCG%20HR/HR%20REFERENCE/HR%20Policies/NORTH%20EAST%20&amp;amp;%20NORTH%20CUMBRIA/Drafts/ICB/HR39%20Shared%20Parental%20Leave%20Policy%20V2.docx" TargetMode="External"/><Relationship Id="rId22" Type="http://schemas.openxmlformats.org/officeDocument/2006/relationships/hyperlink" Target="file://ntpcts60.nntha.loc/shared_info/CSUs/NECS/HR/CCG%20HR/HR%20REFERENCE/HR%20Policies/NORTH%20EAST%20&amp;amp;%20NORTH%20CUMBRIA/Drafts/ICB/HR39%20Shared%20Parental%20Leave%20Policy%20V2.docx" TargetMode="External"/><Relationship Id="rId27" Type="http://schemas.openxmlformats.org/officeDocument/2006/relationships/hyperlink" Target="file://ntpcts60.nntha.loc/shared_info/CSUs/NECS/HR/CCG%20HR/HR%20REFERENCE/HR%20Policies/NORTH%20EAST%20&amp;amp;%20NORTH%20CUMBRIA/Drafts/ICB/HR39%20Shared%20Parental%20Leave%20Policy%20V2.docx" TargetMode="External"/><Relationship Id="rId30" Type="http://schemas.openxmlformats.org/officeDocument/2006/relationships/hyperlink" Target="file://ntpcts60.nntha.loc/shared_info/CSUs/NECS/HR/CCG%20HR/HR%20REFERENCE/HR%20Policies/NORTH%20EAST%20&amp;amp;%20NORTH%20CUMBRIA/Drafts/ICB/HR39%20Shared%20Parental%20Leave%20Policy%20V2.docx" TargetMode="External"/><Relationship Id="rId35" Type="http://schemas.openxmlformats.org/officeDocument/2006/relationships/hyperlink" Target="file://ntpcts60.nntha.loc/shared_info/CSUs/NECS/HR/CCG%20HR/HR%20REFERENCE/HR%20Policies/NORTH%20EAST%20&amp;amp;%20NORTH%20CUMBRIA/Drafts/ICB/HR39%20Shared%20Parental%20Leave%20Policy%20V2.doc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ntpcts60.nntha.loc/shared_info/CSUs/NECS/HR/CCG%20HR/HR%20REFERENCE/HR%20Policies/NORTH%20EAST%20&amp;amp;%20NORTH%20CUMBRIA/Drafts/ICB/HR39%20Shared%20Parental%20Leave%20Policy%20V2.docx" TargetMode="External"/><Relationship Id="rId25" Type="http://schemas.openxmlformats.org/officeDocument/2006/relationships/hyperlink" Target="file://ntpcts60.nntha.loc/shared_info/CSUs/NECS/HR/CCG%20HR/HR%20REFERENCE/HR%20Policies/NORTH%20EAST%20&amp;amp;%20NORTH%20CUMBRIA/Drafts/ICB/HR39%20Shared%20Parental%20Leave%20Policy%20V2.docx" TargetMode="External"/><Relationship Id="rId33" Type="http://schemas.openxmlformats.org/officeDocument/2006/relationships/hyperlink" Target="file://ntpcts60.nntha.loc/shared_info/CSUs/NECS/HR/CCG%20HR/HR%20REFERENCE/HR%20Policies/NORTH%20EAST%20&amp;amp;%20NORTH%20CUMBRIA/Drafts/ICB/HR39%20Shared%20Parental%20Leave%20Policy%20V2.docx" TargetMode="External"/><Relationship Id="rId38" Type="http://schemas.openxmlformats.org/officeDocument/2006/relationships/hyperlink" Target="file://ntpcts60.nntha.loc/shared_info/CSUs/NECS/HR/CCG%20HR/HR%20REFERENCE/HR%20Policies/NORTH%20EAST%20&amp;amp;%20NORTH%20CUMBRIA/Drafts/ICB/HR39%20Shared%20Parental%20Leave%20Policy%20V2.docx" TargetMode="External"/><Relationship Id="rId46" Type="http://schemas.openxmlformats.org/officeDocument/2006/relationships/footer" Target="footer2.xml"/><Relationship Id="rId20" Type="http://schemas.openxmlformats.org/officeDocument/2006/relationships/hyperlink" Target="file://ntpcts60.nntha.loc/shared_info/CSUs/NECS/HR/CCG%20HR/HR%20REFERENCE/HR%20Policies/NORTH%20EAST%20&amp;amp;%20NORTH%20CUMBRIA/Drafts/ICB/HR39%20Shared%20Parental%20Leave%20Policy%20V2.docx" TargetMode="External"/><Relationship Id="rId41" Type="http://schemas.openxmlformats.org/officeDocument/2006/relationships/hyperlink" Target="file://ntpcts60.nntha.loc/shared_info/CSUs/NECS/HR/CCG%20HR/HR%20REFERENCE/HR%20Policies/NORTH%20EAST%20&amp;amp;%20NORTH%20CUMBRIA/Drafts/ICB/HR39%20Shared%20Parental%20Leave%20Policy%20V2.docx"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NECS-1599961520-1306</_dlc_DocId>
    <_dlc_DocIdUrl xmlns="65f02511-e93c-461f-9019-cd992a25a150">
      <Url>https://collab.necsu.nhs.uk/work/NENCICSDTP/_layouts/15/DocIdRedir.aspx?ID=NECS-1599961520-1306</Url>
      <Description>NECS-1599961520-1306</Description>
    </_dlc_DocIdUrl>
    <Folders xmlns="1dac78c3-918c-43eb-8120-ad0b12026302">Documentation</Folders>
    <Category xmlns="1dac78c3-918c-43eb-8120-ad0b12026302">Plans</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B8BB85-4D13-42BB-80B9-79828CE39B5E}">
  <ds:schemaRefs>
    <ds:schemaRef ds:uri="http://schemas.microsoft.com/sharepoint/v3/contenttype/forms"/>
  </ds:schemaRefs>
</ds:datastoreItem>
</file>

<file path=customXml/itemProps2.xml><?xml version="1.0" encoding="utf-8"?>
<ds:datastoreItem xmlns:ds="http://schemas.openxmlformats.org/officeDocument/2006/customXml" ds:itemID="{9C4D5C05-FE4F-4B4D-8048-010587163236}">
  <ds:schemaRefs>
    <ds:schemaRef ds:uri="1dac78c3-918c-43eb-8120-ad0b12026302"/>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65f02511-e93c-461f-9019-cd992a25a150"/>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customXml/itemProps4.xml><?xml version="1.0" encoding="utf-8"?>
<ds:datastoreItem xmlns:ds="http://schemas.openxmlformats.org/officeDocument/2006/customXml" ds:itemID="{A96A1001-8157-4A5C-AB2E-DA84DBDDB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E19E0D-620A-42BB-B6CE-FBC1E67179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6107</Words>
  <Characters>34811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40837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6</cp:revision>
  <cp:lastPrinted>2022-02-03T09:00:00Z</cp:lastPrinted>
  <dcterms:created xsi:type="dcterms:W3CDTF">2022-06-23T08:23:00Z</dcterms:created>
  <dcterms:modified xsi:type="dcterms:W3CDTF">2022-08-22T10:20:00Z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5c55c7ba-22ac-4d26-94ff-9d0ae60b19c0</vt:lpwstr>
  </property>
</Properties>
</file>