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5614481"/>
        <w:docPartObj>
          <w:docPartGallery w:val="Cover Pages"/>
          <w:docPartUnique/>
        </w:docPartObj>
      </w:sdtPr>
      <w:sdtEndPr>
        <w:rPr>
          <w:rFonts w:ascii="Arial" w:eastAsia="Times New Roman" w:hAnsi="Arial"/>
          <w:b/>
          <w:noProof/>
          <w:kern w:val="28"/>
          <w:sz w:val="32"/>
          <w:szCs w:val="32"/>
          <w:lang w:eastAsia="en-GB"/>
        </w:rPr>
      </w:sdtEndPr>
      <w:sdtContent>
        <w:p w14:paraId="22B9F958" w14:textId="14FF06DD" w:rsidR="005515CE" w:rsidRPr="00841E78" w:rsidRDefault="00B75EE3" w:rsidP="00B75EE3">
          <w:pPr>
            <w:tabs>
              <w:tab w:val="left" w:pos="6629"/>
            </w:tabs>
            <w:spacing w:after="0" w:line="240" w:lineRule="auto"/>
            <w:ind w:right="-7"/>
            <w:jc w:val="right"/>
            <w:rPr>
              <w:rFonts w:ascii="Arial" w:eastAsia="Times New Roman" w:hAnsi="Arial"/>
              <w:sz w:val="24"/>
              <w:szCs w:val="24"/>
              <w:lang w:eastAsia="en-GB"/>
            </w:rPr>
          </w:pPr>
          <w:r w:rsidRPr="00841E78">
            <w:rPr>
              <w:noProof/>
            </w:rPr>
            <w:drawing>
              <wp:inline distT="0" distB="0" distL="0" distR="0" wp14:anchorId="16B7042F" wp14:editId="500B24E1">
                <wp:extent cx="1756153" cy="1057275"/>
                <wp:effectExtent l="0" t="0" r="0" b="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2"/>
                        <a:stretch>
                          <a:fillRect/>
                        </a:stretch>
                      </pic:blipFill>
                      <pic:spPr>
                        <a:xfrm>
                          <a:off x="0" y="0"/>
                          <a:ext cx="1772222" cy="1066949"/>
                        </a:xfrm>
                        <a:prstGeom prst="rect">
                          <a:avLst/>
                        </a:prstGeom>
                      </pic:spPr>
                    </pic:pic>
                  </a:graphicData>
                </a:graphic>
              </wp:inline>
            </w:drawing>
          </w:r>
        </w:p>
      </w:sdtContent>
    </w:sdt>
    <w:p w14:paraId="336DB099" w14:textId="77777777" w:rsidR="005515CE" w:rsidRPr="00841E78" w:rsidRDefault="005515CE" w:rsidP="00370C19">
      <w:pPr>
        <w:pStyle w:val="NoSpacing"/>
        <w:ind w:left="360"/>
        <w:rPr>
          <w:rFonts w:ascii="Arial" w:hAnsi="Arial" w:cs="Arial"/>
          <w:b/>
          <w:bCs/>
        </w:rPr>
      </w:pP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040"/>
        <w:gridCol w:w="6430"/>
      </w:tblGrid>
      <w:tr w:rsidR="00845D73" w:rsidRPr="00841E78" w14:paraId="6CB17240" w14:textId="77777777" w:rsidTr="00845D73">
        <w:trPr>
          <w:trHeight w:val="703"/>
          <w:jc w:val="center"/>
        </w:trPr>
        <w:tc>
          <w:tcPr>
            <w:tcW w:w="304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17F9602" w14:textId="77777777" w:rsidR="00845D73" w:rsidRPr="00841E78" w:rsidRDefault="00845D73" w:rsidP="00370C19">
            <w:pPr>
              <w:spacing w:after="0" w:line="240" w:lineRule="auto"/>
              <w:rPr>
                <w:rFonts w:ascii="Arial" w:eastAsia="Times New Roman" w:hAnsi="Arial" w:cs="Arial"/>
                <w:b/>
                <w:sz w:val="32"/>
                <w:szCs w:val="32"/>
              </w:rPr>
            </w:pPr>
            <w:bookmarkStart w:id="0" w:name="_Hlk98841048"/>
            <w:r w:rsidRPr="00841E78">
              <w:rPr>
                <w:rFonts w:ascii="Arial" w:eastAsia="Times New Roman" w:hAnsi="Arial" w:cs="Arial"/>
                <w:b/>
                <w:bCs/>
                <w:sz w:val="32"/>
                <w:szCs w:val="32"/>
              </w:rPr>
              <w:t>Human Resources</w:t>
            </w:r>
          </w:p>
        </w:tc>
        <w:tc>
          <w:tcPr>
            <w:tcW w:w="643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6AAACBB" w14:textId="4D039DDA" w:rsidR="00845D73" w:rsidRPr="00841E78" w:rsidRDefault="00845D73" w:rsidP="00370C19">
            <w:pPr>
              <w:tabs>
                <w:tab w:val="left" w:pos="1734"/>
              </w:tabs>
              <w:spacing w:after="0" w:line="240" w:lineRule="auto"/>
              <w:rPr>
                <w:rFonts w:ascii="Arial" w:eastAsia="Times New Roman" w:hAnsi="Arial" w:cs="Arial"/>
                <w:b/>
                <w:sz w:val="32"/>
                <w:szCs w:val="32"/>
              </w:rPr>
            </w:pPr>
            <w:r w:rsidRPr="00841E78">
              <w:rPr>
                <w:rFonts w:ascii="Arial" w:hAnsi="Arial" w:cs="Arial"/>
                <w:b/>
                <w:sz w:val="32"/>
                <w:szCs w:val="32"/>
              </w:rPr>
              <w:t>HR09 Flexible Working Policy</w:t>
            </w:r>
          </w:p>
        </w:tc>
      </w:tr>
    </w:tbl>
    <w:tbl>
      <w:tblPr>
        <w:tblStyle w:val="TableGrid1"/>
        <w:tblW w:w="946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80"/>
        <w:gridCol w:w="3090"/>
        <w:gridCol w:w="3280"/>
      </w:tblGrid>
      <w:tr w:rsidR="00845D73" w:rsidRPr="00841E78" w14:paraId="2F14E0AF" w14:textId="77777777" w:rsidTr="00845D73">
        <w:trPr>
          <w:gridAfter w:val="3"/>
          <w:wAfter w:w="6650" w:type="dxa"/>
          <w:trHeight w:val="133"/>
          <w:jc w:val="center"/>
        </w:trPr>
        <w:tc>
          <w:tcPr>
            <w:tcW w:w="2810" w:type="dxa"/>
          </w:tcPr>
          <w:p w14:paraId="6E78E5CD" w14:textId="77777777" w:rsidR="00845D73" w:rsidRPr="00841E78" w:rsidRDefault="00845D73" w:rsidP="00370C19">
            <w:pPr>
              <w:spacing w:after="0" w:line="240" w:lineRule="auto"/>
              <w:jc w:val="center"/>
              <w:rPr>
                <w:b/>
                <w:sz w:val="36"/>
                <w:szCs w:val="36"/>
              </w:rPr>
            </w:pPr>
          </w:p>
        </w:tc>
      </w:tr>
      <w:tr w:rsidR="00845D73" w:rsidRPr="00841E78" w14:paraId="26730BDC" w14:textId="77777777" w:rsidTr="00845D73">
        <w:trPr>
          <w:trHeight w:val="427"/>
          <w:jc w:val="center"/>
        </w:trPr>
        <w:tc>
          <w:tcPr>
            <w:tcW w:w="3090" w:type="dxa"/>
            <w:gridSpan w:val="2"/>
            <w:tcBorders>
              <w:top w:val="single" w:sz="4" w:space="0" w:color="auto"/>
              <w:left w:val="single" w:sz="4" w:space="0" w:color="auto"/>
              <w:bottom w:val="single" w:sz="4" w:space="0" w:color="auto"/>
              <w:right w:val="single" w:sz="4" w:space="0" w:color="auto"/>
            </w:tcBorders>
            <w:hideMark/>
          </w:tcPr>
          <w:p w14:paraId="4EFC731D" w14:textId="77777777" w:rsidR="00845D73" w:rsidRPr="00841E78" w:rsidRDefault="00845D73" w:rsidP="00370C19">
            <w:pPr>
              <w:spacing w:after="0" w:line="240" w:lineRule="auto"/>
              <w:rPr>
                <w:rFonts w:eastAsia="Times New Roman" w:cs="Tahoma"/>
                <w:b/>
                <w:sz w:val="24"/>
                <w:szCs w:val="24"/>
              </w:rPr>
            </w:pPr>
            <w:r w:rsidRPr="00841E78">
              <w:rPr>
                <w:rFonts w:eastAsia="Times New Roman" w:cs="Tahoma"/>
                <w:b/>
                <w:sz w:val="24"/>
                <w:szCs w:val="24"/>
              </w:rPr>
              <w:t>Version Number</w:t>
            </w:r>
          </w:p>
        </w:tc>
        <w:tc>
          <w:tcPr>
            <w:tcW w:w="3090" w:type="dxa"/>
            <w:tcBorders>
              <w:top w:val="single" w:sz="4" w:space="0" w:color="auto"/>
              <w:left w:val="single" w:sz="4" w:space="0" w:color="auto"/>
              <w:bottom w:val="single" w:sz="4" w:space="0" w:color="auto"/>
              <w:right w:val="single" w:sz="4" w:space="0" w:color="auto"/>
            </w:tcBorders>
            <w:hideMark/>
          </w:tcPr>
          <w:p w14:paraId="45D8FBB2" w14:textId="77777777" w:rsidR="00845D73" w:rsidRPr="00841E78" w:rsidRDefault="00845D73" w:rsidP="00370C19">
            <w:pPr>
              <w:spacing w:after="0" w:line="240" w:lineRule="auto"/>
              <w:rPr>
                <w:rFonts w:eastAsia="Times New Roman" w:cs="Tahoma"/>
                <w:sz w:val="24"/>
                <w:szCs w:val="24"/>
              </w:rPr>
            </w:pPr>
            <w:r w:rsidRPr="00841E78">
              <w:rPr>
                <w:rFonts w:eastAsia="Times New Roman" w:cs="Tahoma"/>
                <w:b/>
                <w:sz w:val="24"/>
                <w:szCs w:val="24"/>
              </w:rPr>
              <w:t xml:space="preserve">Date Issued </w:t>
            </w:r>
          </w:p>
        </w:tc>
        <w:tc>
          <w:tcPr>
            <w:tcW w:w="3280" w:type="dxa"/>
            <w:tcBorders>
              <w:top w:val="single" w:sz="4" w:space="0" w:color="auto"/>
              <w:left w:val="single" w:sz="4" w:space="0" w:color="auto"/>
              <w:bottom w:val="single" w:sz="4" w:space="0" w:color="auto"/>
              <w:right w:val="single" w:sz="4" w:space="0" w:color="auto"/>
            </w:tcBorders>
            <w:hideMark/>
          </w:tcPr>
          <w:p w14:paraId="303CC58A" w14:textId="77777777" w:rsidR="00845D73" w:rsidRPr="00841E78" w:rsidRDefault="00845D73" w:rsidP="00370C19">
            <w:pPr>
              <w:spacing w:after="0" w:line="240" w:lineRule="auto"/>
              <w:rPr>
                <w:rFonts w:eastAsia="Times New Roman" w:cs="Tahoma"/>
                <w:sz w:val="24"/>
                <w:szCs w:val="24"/>
              </w:rPr>
            </w:pPr>
            <w:r w:rsidRPr="00841E78">
              <w:rPr>
                <w:rFonts w:eastAsia="Times New Roman" w:cs="Tahoma"/>
                <w:b/>
                <w:sz w:val="24"/>
                <w:szCs w:val="24"/>
              </w:rPr>
              <w:t>Review Date</w:t>
            </w:r>
          </w:p>
        </w:tc>
      </w:tr>
      <w:tr w:rsidR="00AE0F37" w:rsidRPr="00841E78" w14:paraId="3F04A769" w14:textId="77777777" w:rsidTr="00845D73">
        <w:trPr>
          <w:trHeight w:val="382"/>
          <w:jc w:val="center"/>
        </w:trPr>
        <w:tc>
          <w:tcPr>
            <w:tcW w:w="3090" w:type="dxa"/>
            <w:gridSpan w:val="2"/>
            <w:tcBorders>
              <w:top w:val="single" w:sz="4" w:space="0" w:color="auto"/>
              <w:left w:val="single" w:sz="4" w:space="0" w:color="auto"/>
              <w:bottom w:val="single" w:sz="4" w:space="0" w:color="auto"/>
              <w:right w:val="single" w:sz="4" w:space="0" w:color="auto"/>
            </w:tcBorders>
            <w:hideMark/>
          </w:tcPr>
          <w:p w14:paraId="269AD0C3" w14:textId="77777777" w:rsidR="00AE0F37" w:rsidRPr="00841E78" w:rsidRDefault="00AE0F37" w:rsidP="00370C19">
            <w:pPr>
              <w:spacing w:after="0" w:line="240" w:lineRule="auto"/>
              <w:rPr>
                <w:rFonts w:eastAsia="Times New Roman" w:cs="Tahoma"/>
                <w:b/>
                <w:sz w:val="24"/>
                <w:szCs w:val="24"/>
              </w:rPr>
            </w:pPr>
            <w:r w:rsidRPr="00841E78">
              <w:rPr>
                <w:rFonts w:eastAsia="Times New Roman" w:cs="Tahoma"/>
                <w:b/>
                <w:sz w:val="24"/>
                <w:szCs w:val="24"/>
              </w:rPr>
              <w:t>1.0</w:t>
            </w:r>
          </w:p>
        </w:tc>
        <w:tc>
          <w:tcPr>
            <w:tcW w:w="3090" w:type="dxa"/>
            <w:tcBorders>
              <w:top w:val="single" w:sz="4" w:space="0" w:color="auto"/>
              <w:left w:val="single" w:sz="4" w:space="0" w:color="auto"/>
              <w:bottom w:val="single" w:sz="4" w:space="0" w:color="auto"/>
              <w:right w:val="single" w:sz="4" w:space="0" w:color="auto"/>
            </w:tcBorders>
          </w:tcPr>
          <w:p w14:paraId="1C479A84" w14:textId="3C66B8A2" w:rsidR="00AE0F37" w:rsidRPr="00841E78" w:rsidRDefault="00AE0F37" w:rsidP="00370C19">
            <w:pPr>
              <w:spacing w:after="0" w:line="240" w:lineRule="auto"/>
              <w:rPr>
                <w:rFonts w:eastAsia="Times New Roman" w:cs="Tahoma"/>
                <w:sz w:val="24"/>
                <w:szCs w:val="24"/>
              </w:rPr>
            </w:pPr>
            <w:r w:rsidRPr="00841E78">
              <w:rPr>
                <w:rFonts w:eastAsia="Times New Roman" w:cs="Tahoma"/>
                <w:color w:val="FF0000"/>
                <w:sz w:val="24"/>
                <w:szCs w:val="24"/>
              </w:rPr>
              <w:t>July 2022</w:t>
            </w:r>
          </w:p>
        </w:tc>
        <w:tc>
          <w:tcPr>
            <w:tcW w:w="3280" w:type="dxa"/>
            <w:tcBorders>
              <w:top w:val="single" w:sz="4" w:space="0" w:color="auto"/>
              <w:left w:val="single" w:sz="4" w:space="0" w:color="auto"/>
              <w:bottom w:val="single" w:sz="4" w:space="0" w:color="auto"/>
              <w:right w:val="single" w:sz="4" w:space="0" w:color="auto"/>
            </w:tcBorders>
          </w:tcPr>
          <w:p w14:paraId="01FF6CFC" w14:textId="67CD8758" w:rsidR="00AE0F37" w:rsidRPr="00841E78" w:rsidRDefault="00AE0F37" w:rsidP="00370C19">
            <w:pPr>
              <w:spacing w:after="0" w:line="240" w:lineRule="auto"/>
              <w:rPr>
                <w:rFonts w:eastAsia="Times New Roman" w:cs="Tahoma"/>
                <w:sz w:val="24"/>
                <w:szCs w:val="24"/>
              </w:rPr>
            </w:pPr>
            <w:r w:rsidRPr="00841E78">
              <w:rPr>
                <w:rFonts w:eastAsia="Times New Roman" w:cs="Tahoma"/>
                <w:color w:val="FF0000"/>
                <w:sz w:val="24"/>
                <w:szCs w:val="24"/>
              </w:rPr>
              <w:t>July 202</w:t>
            </w:r>
            <w:r w:rsidR="00726A77" w:rsidRPr="00841E78">
              <w:rPr>
                <w:rFonts w:eastAsia="Times New Roman" w:cs="Tahoma"/>
                <w:color w:val="FF0000"/>
                <w:sz w:val="24"/>
                <w:szCs w:val="24"/>
              </w:rPr>
              <w:t>3</w:t>
            </w:r>
          </w:p>
        </w:tc>
      </w:tr>
    </w:tbl>
    <w:p w14:paraId="309732E7" w14:textId="77777777" w:rsidR="00845D73" w:rsidRPr="00841E78" w:rsidRDefault="00845D73" w:rsidP="00370C19">
      <w:pPr>
        <w:spacing w:after="0" w:line="240" w:lineRule="auto"/>
        <w:rPr>
          <w:rFonts w:ascii="Arial" w:hAnsi="Arial" w:cs="Arial"/>
          <w:sz w:val="24"/>
          <w:szCs w:val="24"/>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5496"/>
      </w:tblGrid>
      <w:tr w:rsidR="00845D73" w:rsidRPr="00841E78" w14:paraId="260076D6" w14:textId="77777777" w:rsidTr="00845D73">
        <w:trPr>
          <w:trHeight w:val="397"/>
          <w:jc w:val="center"/>
        </w:trPr>
        <w:tc>
          <w:tcPr>
            <w:tcW w:w="4076" w:type="dxa"/>
            <w:tcBorders>
              <w:top w:val="single" w:sz="4" w:space="0" w:color="auto"/>
              <w:left w:val="single" w:sz="4" w:space="0" w:color="auto"/>
              <w:bottom w:val="single" w:sz="4" w:space="0" w:color="auto"/>
              <w:right w:val="single" w:sz="4" w:space="0" w:color="auto"/>
            </w:tcBorders>
            <w:hideMark/>
          </w:tcPr>
          <w:p w14:paraId="33888489" w14:textId="77777777" w:rsidR="00845D73" w:rsidRPr="00841E78" w:rsidRDefault="00845D73" w:rsidP="00370C19">
            <w:pPr>
              <w:spacing w:after="0" w:line="240" w:lineRule="auto"/>
              <w:rPr>
                <w:rFonts w:ascii="Arial" w:eastAsia="Times New Roman" w:hAnsi="Arial" w:cs="Tahoma"/>
                <w:b/>
                <w:sz w:val="24"/>
                <w:szCs w:val="24"/>
              </w:rPr>
            </w:pPr>
            <w:r w:rsidRPr="00841E78">
              <w:rPr>
                <w:rFonts w:ascii="Arial" w:eastAsia="Times New Roman" w:hAnsi="Arial" w:cs="Tahoma"/>
                <w:b/>
                <w:sz w:val="24"/>
                <w:szCs w:val="24"/>
              </w:rPr>
              <w:t>Prepared By:</w:t>
            </w:r>
          </w:p>
        </w:tc>
        <w:tc>
          <w:tcPr>
            <w:tcW w:w="5496" w:type="dxa"/>
            <w:tcBorders>
              <w:top w:val="single" w:sz="4" w:space="0" w:color="auto"/>
              <w:left w:val="single" w:sz="4" w:space="0" w:color="auto"/>
              <w:bottom w:val="single" w:sz="4" w:space="0" w:color="auto"/>
              <w:right w:val="single" w:sz="4" w:space="0" w:color="auto"/>
            </w:tcBorders>
            <w:hideMark/>
          </w:tcPr>
          <w:p w14:paraId="17515397" w14:textId="77777777" w:rsidR="00845D73" w:rsidRPr="00841E78" w:rsidRDefault="00845D73" w:rsidP="00370C19">
            <w:pPr>
              <w:spacing w:after="0" w:line="240" w:lineRule="auto"/>
              <w:rPr>
                <w:rFonts w:ascii="Arial" w:eastAsia="Times New Roman" w:hAnsi="Arial" w:cs="Tahoma"/>
                <w:sz w:val="24"/>
                <w:szCs w:val="24"/>
              </w:rPr>
            </w:pPr>
            <w:r w:rsidRPr="00841E78">
              <w:rPr>
                <w:rFonts w:ascii="Arial" w:eastAsia="Times New Roman" w:hAnsi="Arial" w:cs="Tahoma"/>
                <w:sz w:val="24"/>
                <w:szCs w:val="24"/>
              </w:rPr>
              <w:t>Kirstin Brundle</w:t>
            </w:r>
          </w:p>
        </w:tc>
      </w:tr>
      <w:tr w:rsidR="00845D73" w:rsidRPr="00841E78" w14:paraId="51B6402B" w14:textId="77777777" w:rsidTr="00845D73">
        <w:trPr>
          <w:trHeight w:val="397"/>
          <w:jc w:val="center"/>
        </w:trPr>
        <w:tc>
          <w:tcPr>
            <w:tcW w:w="4076" w:type="dxa"/>
            <w:tcBorders>
              <w:top w:val="single" w:sz="4" w:space="0" w:color="auto"/>
              <w:left w:val="single" w:sz="4" w:space="0" w:color="auto"/>
              <w:bottom w:val="single" w:sz="4" w:space="0" w:color="auto"/>
              <w:right w:val="single" w:sz="4" w:space="0" w:color="auto"/>
            </w:tcBorders>
            <w:hideMark/>
          </w:tcPr>
          <w:p w14:paraId="7ADBC54F" w14:textId="77777777" w:rsidR="00845D73" w:rsidRPr="00841E78" w:rsidRDefault="00845D73" w:rsidP="00370C19">
            <w:pPr>
              <w:spacing w:after="0" w:line="240" w:lineRule="auto"/>
              <w:rPr>
                <w:rFonts w:ascii="Arial" w:eastAsia="Times New Roman" w:hAnsi="Arial" w:cs="Tahoma"/>
                <w:b/>
                <w:sz w:val="24"/>
                <w:szCs w:val="24"/>
              </w:rPr>
            </w:pPr>
            <w:r w:rsidRPr="00841E78">
              <w:rPr>
                <w:rFonts w:ascii="Arial" w:eastAsia="Times New Roman" w:hAnsi="Arial" w:cs="Tahoma"/>
                <w:b/>
                <w:sz w:val="24"/>
                <w:szCs w:val="24"/>
              </w:rPr>
              <w:t>Consultation Process:</w:t>
            </w:r>
          </w:p>
        </w:tc>
        <w:tc>
          <w:tcPr>
            <w:tcW w:w="5496" w:type="dxa"/>
            <w:tcBorders>
              <w:top w:val="single" w:sz="4" w:space="0" w:color="auto"/>
              <w:left w:val="single" w:sz="4" w:space="0" w:color="auto"/>
              <w:bottom w:val="single" w:sz="4" w:space="0" w:color="auto"/>
              <w:right w:val="single" w:sz="4" w:space="0" w:color="auto"/>
            </w:tcBorders>
          </w:tcPr>
          <w:p w14:paraId="5C2D522C" w14:textId="3AB2E141" w:rsidR="00845D73" w:rsidRPr="00841E78" w:rsidRDefault="00AE0F37" w:rsidP="00370C19">
            <w:pPr>
              <w:spacing w:after="0" w:line="240" w:lineRule="auto"/>
              <w:rPr>
                <w:rFonts w:ascii="Arial" w:hAnsi="Arial" w:cs="Tahoma"/>
                <w:sz w:val="24"/>
                <w:szCs w:val="24"/>
                <w:lang w:val="en-US"/>
              </w:rPr>
            </w:pPr>
            <w:r w:rsidRPr="00841E78">
              <w:rPr>
                <w:rFonts w:ascii="Arial" w:hAnsi="Arial" w:cs="Tahoma"/>
                <w:sz w:val="24"/>
                <w:szCs w:val="24"/>
                <w:lang w:val="en-US"/>
              </w:rPr>
              <w:t>North of England Commissioning Support (NECS) in partnership with CCG management and Trade Union organisations via the HR Policy Working Group and the CCG Partnership Forum</w:t>
            </w:r>
          </w:p>
        </w:tc>
      </w:tr>
      <w:tr w:rsidR="00AE0F37" w:rsidRPr="00841E78" w14:paraId="3FAC6A7B" w14:textId="77777777" w:rsidTr="00845D73">
        <w:trPr>
          <w:trHeight w:val="397"/>
          <w:jc w:val="center"/>
        </w:trPr>
        <w:tc>
          <w:tcPr>
            <w:tcW w:w="4076" w:type="dxa"/>
            <w:tcBorders>
              <w:top w:val="single" w:sz="4" w:space="0" w:color="auto"/>
              <w:left w:val="single" w:sz="4" w:space="0" w:color="auto"/>
              <w:bottom w:val="single" w:sz="4" w:space="0" w:color="auto"/>
              <w:right w:val="single" w:sz="4" w:space="0" w:color="auto"/>
            </w:tcBorders>
            <w:hideMark/>
          </w:tcPr>
          <w:p w14:paraId="57C897D2" w14:textId="77777777" w:rsidR="00AE0F37" w:rsidRPr="00841E78" w:rsidRDefault="00AE0F37" w:rsidP="00370C19">
            <w:pPr>
              <w:spacing w:after="0" w:line="240" w:lineRule="auto"/>
              <w:rPr>
                <w:rFonts w:ascii="Arial" w:eastAsia="Times New Roman" w:hAnsi="Arial" w:cs="Tahoma"/>
                <w:b/>
                <w:sz w:val="24"/>
                <w:szCs w:val="24"/>
              </w:rPr>
            </w:pPr>
            <w:r w:rsidRPr="00841E78">
              <w:rPr>
                <w:rFonts w:ascii="Arial" w:eastAsia="Times New Roman" w:hAnsi="Arial" w:cs="Tahoma"/>
                <w:b/>
                <w:sz w:val="24"/>
                <w:szCs w:val="24"/>
              </w:rPr>
              <w:t>Formally Approved:</w:t>
            </w:r>
          </w:p>
        </w:tc>
        <w:tc>
          <w:tcPr>
            <w:tcW w:w="5496" w:type="dxa"/>
            <w:tcBorders>
              <w:top w:val="single" w:sz="4" w:space="0" w:color="auto"/>
              <w:left w:val="single" w:sz="4" w:space="0" w:color="auto"/>
              <w:bottom w:val="single" w:sz="4" w:space="0" w:color="auto"/>
              <w:right w:val="single" w:sz="4" w:space="0" w:color="auto"/>
            </w:tcBorders>
          </w:tcPr>
          <w:p w14:paraId="45754A33" w14:textId="5BE78FE6" w:rsidR="00AE0F37" w:rsidRPr="00841E78" w:rsidRDefault="00AE0F37" w:rsidP="00370C19">
            <w:pPr>
              <w:spacing w:after="0" w:line="240" w:lineRule="auto"/>
              <w:rPr>
                <w:rFonts w:ascii="Arial" w:hAnsi="Arial" w:cs="Tahoma"/>
                <w:sz w:val="24"/>
                <w:szCs w:val="24"/>
                <w:lang w:val="en-US"/>
              </w:rPr>
            </w:pPr>
            <w:r w:rsidRPr="00841E78">
              <w:rPr>
                <w:rFonts w:ascii="Arial" w:hAnsi="Arial" w:cs="Tahoma"/>
                <w:color w:val="FF0000"/>
                <w:sz w:val="24"/>
                <w:szCs w:val="24"/>
                <w:lang w:val="en-US"/>
              </w:rPr>
              <w:t>July 2022</w:t>
            </w:r>
          </w:p>
        </w:tc>
      </w:tr>
      <w:tr w:rsidR="00AE0F37" w:rsidRPr="00841E78" w14:paraId="528CD8CF" w14:textId="77777777" w:rsidTr="00845D73">
        <w:trPr>
          <w:trHeight w:val="397"/>
          <w:jc w:val="center"/>
        </w:trPr>
        <w:tc>
          <w:tcPr>
            <w:tcW w:w="4076" w:type="dxa"/>
            <w:tcBorders>
              <w:top w:val="single" w:sz="4" w:space="0" w:color="auto"/>
              <w:left w:val="single" w:sz="4" w:space="0" w:color="auto"/>
              <w:bottom w:val="single" w:sz="4" w:space="0" w:color="auto"/>
              <w:right w:val="single" w:sz="4" w:space="0" w:color="auto"/>
            </w:tcBorders>
            <w:hideMark/>
          </w:tcPr>
          <w:p w14:paraId="547DD65C" w14:textId="77777777" w:rsidR="00AE0F37" w:rsidRPr="00841E78" w:rsidRDefault="00AE0F37" w:rsidP="00370C19">
            <w:pPr>
              <w:spacing w:after="0" w:line="240" w:lineRule="auto"/>
              <w:rPr>
                <w:rFonts w:ascii="Arial" w:eastAsia="Times New Roman" w:hAnsi="Arial" w:cs="Tahoma"/>
                <w:b/>
                <w:sz w:val="24"/>
                <w:szCs w:val="24"/>
              </w:rPr>
            </w:pPr>
            <w:r w:rsidRPr="00841E78">
              <w:rPr>
                <w:rFonts w:ascii="Arial" w:eastAsia="Times New Roman" w:hAnsi="Arial" w:cs="Tahoma"/>
                <w:b/>
                <w:sz w:val="24"/>
                <w:szCs w:val="24"/>
              </w:rPr>
              <w:t>Approved By:</w:t>
            </w:r>
          </w:p>
        </w:tc>
        <w:tc>
          <w:tcPr>
            <w:tcW w:w="5496" w:type="dxa"/>
            <w:tcBorders>
              <w:top w:val="single" w:sz="4" w:space="0" w:color="auto"/>
              <w:left w:val="single" w:sz="4" w:space="0" w:color="auto"/>
              <w:bottom w:val="single" w:sz="4" w:space="0" w:color="auto"/>
              <w:right w:val="single" w:sz="4" w:space="0" w:color="auto"/>
            </w:tcBorders>
          </w:tcPr>
          <w:p w14:paraId="7A9573EA" w14:textId="5D8850AE" w:rsidR="00AE0F37" w:rsidRPr="00841E78" w:rsidRDefault="00AE0F37" w:rsidP="00370C19">
            <w:pPr>
              <w:spacing w:after="0" w:line="240" w:lineRule="auto"/>
              <w:rPr>
                <w:rFonts w:ascii="Arial" w:eastAsia="Times New Roman" w:hAnsi="Arial" w:cs="Tahoma"/>
                <w:sz w:val="24"/>
                <w:szCs w:val="24"/>
              </w:rPr>
            </w:pPr>
            <w:r w:rsidRPr="00841E78">
              <w:rPr>
                <w:rFonts w:ascii="Arial" w:eastAsia="Times New Roman" w:hAnsi="Arial" w:cs="Tahoma"/>
                <w:color w:val="FF0000"/>
                <w:sz w:val="24"/>
                <w:szCs w:val="24"/>
              </w:rPr>
              <w:t>ICB Board</w:t>
            </w:r>
          </w:p>
        </w:tc>
      </w:tr>
    </w:tbl>
    <w:p w14:paraId="00666055" w14:textId="77777777" w:rsidR="00845D73" w:rsidRPr="00841E78" w:rsidRDefault="00845D73" w:rsidP="00370C19">
      <w:pPr>
        <w:keepLines/>
        <w:spacing w:after="0" w:line="240" w:lineRule="auto"/>
        <w:rPr>
          <w:rFonts w:ascii="Arial" w:eastAsia="Times New Roman" w:hAnsi="Arial" w:cs="Tahoma"/>
          <w:b/>
          <w:sz w:val="24"/>
          <w:szCs w:val="24"/>
        </w:rPr>
      </w:pPr>
    </w:p>
    <w:p w14:paraId="728A5C44" w14:textId="77777777" w:rsidR="00845D73" w:rsidRPr="00841E78" w:rsidRDefault="00845D73" w:rsidP="00370C19">
      <w:pPr>
        <w:spacing w:after="0" w:line="240" w:lineRule="auto"/>
        <w:ind w:left="142"/>
        <w:rPr>
          <w:rFonts w:ascii="Arial" w:eastAsia="Times New Roman" w:hAnsi="Arial" w:cs="Tahoma"/>
          <w:b/>
          <w:sz w:val="28"/>
          <w:szCs w:val="28"/>
        </w:rPr>
      </w:pPr>
      <w:r w:rsidRPr="00841E78">
        <w:rPr>
          <w:rFonts w:ascii="Arial" w:eastAsia="Times New Roman" w:hAnsi="Arial" w:cs="Tahoma"/>
          <w:b/>
          <w:sz w:val="28"/>
          <w:szCs w:val="28"/>
        </w:rPr>
        <w:t>EQUALITY IMPACT ASSESSMENT</w:t>
      </w:r>
    </w:p>
    <w:p w14:paraId="4102902B" w14:textId="77777777" w:rsidR="00845D73" w:rsidRPr="00841E78" w:rsidRDefault="00845D73" w:rsidP="00370C19">
      <w:pPr>
        <w:spacing w:after="0" w:line="240" w:lineRule="auto"/>
        <w:ind w:left="142"/>
        <w:rPr>
          <w:rFonts w:ascii="Arial" w:eastAsia="Times New Roman" w:hAnsi="Arial" w:cs="Tahom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7211"/>
      </w:tblGrid>
      <w:tr w:rsidR="00845D73" w:rsidRPr="00841E78" w14:paraId="4B701E8F" w14:textId="77777777" w:rsidTr="00AE0F37">
        <w:trPr>
          <w:trHeight w:val="314"/>
          <w:jc w:val="center"/>
        </w:trPr>
        <w:tc>
          <w:tcPr>
            <w:tcW w:w="2382" w:type="dxa"/>
            <w:tcBorders>
              <w:top w:val="single" w:sz="4" w:space="0" w:color="auto"/>
              <w:left w:val="single" w:sz="4" w:space="0" w:color="auto"/>
              <w:bottom w:val="single" w:sz="4" w:space="0" w:color="auto"/>
              <w:right w:val="single" w:sz="4" w:space="0" w:color="auto"/>
            </w:tcBorders>
            <w:hideMark/>
          </w:tcPr>
          <w:p w14:paraId="1A61A667" w14:textId="77777777" w:rsidR="00845D73" w:rsidRPr="00841E78" w:rsidRDefault="00845D73" w:rsidP="00370C19">
            <w:pPr>
              <w:spacing w:after="0" w:line="240" w:lineRule="auto"/>
              <w:rPr>
                <w:rFonts w:ascii="Arial" w:eastAsia="Times New Roman" w:hAnsi="Arial" w:cs="Tahoma"/>
                <w:b/>
                <w:sz w:val="24"/>
                <w:szCs w:val="24"/>
              </w:rPr>
            </w:pPr>
            <w:r w:rsidRPr="00841E78">
              <w:rPr>
                <w:rFonts w:ascii="Arial" w:eastAsia="Times New Roman" w:hAnsi="Arial" w:cs="Tahoma"/>
                <w:b/>
                <w:sz w:val="24"/>
                <w:szCs w:val="24"/>
              </w:rPr>
              <w:t>Date</w:t>
            </w:r>
          </w:p>
        </w:tc>
        <w:tc>
          <w:tcPr>
            <w:tcW w:w="7211" w:type="dxa"/>
            <w:tcBorders>
              <w:top w:val="single" w:sz="4" w:space="0" w:color="auto"/>
              <w:left w:val="single" w:sz="4" w:space="0" w:color="auto"/>
              <w:bottom w:val="single" w:sz="4" w:space="0" w:color="auto"/>
              <w:right w:val="single" w:sz="4" w:space="0" w:color="auto"/>
            </w:tcBorders>
            <w:hideMark/>
          </w:tcPr>
          <w:p w14:paraId="2F397CA9" w14:textId="77777777" w:rsidR="00845D73" w:rsidRPr="00841E78" w:rsidRDefault="00845D73" w:rsidP="00370C19">
            <w:pPr>
              <w:spacing w:after="0" w:line="240" w:lineRule="auto"/>
              <w:rPr>
                <w:rFonts w:ascii="Arial" w:eastAsia="Times New Roman" w:hAnsi="Arial" w:cs="Tahoma"/>
                <w:b/>
                <w:sz w:val="24"/>
                <w:szCs w:val="24"/>
              </w:rPr>
            </w:pPr>
            <w:r w:rsidRPr="00841E78">
              <w:rPr>
                <w:rFonts w:ascii="Arial" w:eastAsia="Times New Roman" w:hAnsi="Arial" w:cs="Tahoma"/>
                <w:b/>
                <w:sz w:val="24"/>
                <w:szCs w:val="24"/>
              </w:rPr>
              <w:t>Issues</w:t>
            </w:r>
          </w:p>
        </w:tc>
      </w:tr>
      <w:tr w:rsidR="00845D73" w:rsidRPr="00841E78" w14:paraId="6269B196" w14:textId="77777777" w:rsidTr="00AE0F37">
        <w:trPr>
          <w:trHeight w:val="397"/>
          <w:jc w:val="center"/>
        </w:trPr>
        <w:tc>
          <w:tcPr>
            <w:tcW w:w="2382" w:type="dxa"/>
            <w:tcBorders>
              <w:top w:val="single" w:sz="4" w:space="0" w:color="auto"/>
              <w:left w:val="single" w:sz="4" w:space="0" w:color="auto"/>
              <w:bottom w:val="single" w:sz="4" w:space="0" w:color="auto"/>
              <w:right w:val="single" w:sz="4" w:space="0" w:color="auto"/>
            </w:tcBorders>
            <w:hideMark/>
          </w:tcPr>
          <w:p w14:paraId="27513283" w14:textId="363E1AAF" w:rsidR="00845D73" w:rsidRPr="00841E78" w:rsidRDefault="00845D73" w:rsidP="00370C19">
            <w:pPr>
              <w:spacing w:after="0" w:line="240" w:lineRule="auto"/>
              <w:rPr>
                <w:rFonts w:ascii="Arial" w:eastAsia="Times New Roman" w:hAnsi="Arial" w:cs="Tahoma"/>
                <w:sz w:val="24"/>
                <w:szCs w:val="24"/>
              </w:rPr>
            </w:pPr>
          </w:p>
        </w:tc>
        <w:tc>
          <w:tcPr>
            <w:tcW w:w="7211" w:type="dxa"/>
            <w:tcBorders>
              <w:top w:val="single" w:sz="4" w:space="0" w:color="auto"/>
              <w:left w:val="single" w:sz="4" w:space="0" w:color="auto"/>
              <w:bottom w:val="single" w:sz="4" w:space="0" w:color="auto"/>
              <w:right w:val="single" w:sz="4" w:space="0" w:color="auto"/>
            </w:tcBorders>
          </w:tcPr>
          <w:p w14:paraId="710B87E8" w14:textId="36570BEE" w:rsidR="00845D73" w:rsidRPr="00841E78" w:rsidRDefault="00AE0F37" w:rsidP="00370C19">
            <w:pPr>
              <w:spacing w:after="0" w:line="240" w:lineRule="auto"/>
              <w:rPr>
                <w:rFonts w:ascii="Arial" w:eastAsia="Times New Roman" w:hAnsi="Arial" w:cs="Tahoma"/>
                <w:sz w:val="24"/>
                <w:szCs w:val="24"/>
              </w:rPr>
            </w:pPr>
            <w:r w:rsidRPr="00841E78">
              <w:rPr>
                <w:rFonts w:ascii="Arial" w:eastAsia="Times New Roman" w:hAnsi="Arial" w:cs="Tahoma"/>
                <w:sz w:val="24"/>
                <w:szCs w:val="24"/>
              </w:rPr>
              <w:t>To be completed, as outlined in the agreed 2022/23 HR EIA review schedule.</w:t>
            </w:r>
          </w:p>
        </w:tc>
      </w:tr>
    </w:tbl>
    <w:p w14:paraId="0BCEAD53" w14:textId="77777777" w:rsidR="00845D73" w:rsidRPr="00841E78" w:rsidRDefault="00845D73" w:rsidP="00370C19">
      <w:pPr>
        <w:keepLines/>
        <w:tabs>
          <w:tab w:val="center" w:pos="4320"/>
          <w:tab w:val="right" w:pos="8640"/>
        </w:tabs>
        <w:spacing w:after="0" w:line="240" w:lineRule="auto"/>
        <w:rPr>
          <w:rFonts w:ascii="Arial" w:eastAsia="Times New Roman" w:hAnsi="Arial" w:cs="Arial"/>
          <w:b/>
          <w:bCs/>
          <w:sz w:val="24"/>
          <w:szCs w:val="24"/>
        </w:rPr>
      </w:pPr>
    </w:p>
    <w:p w14:paraId="12DBF6DD" w14:textId="77777777" w:rsidR="00845D73" w:rsidRPr="00841E78" w:rsidRDefault="00845D73" w:rsidP="00370C19">
      <w:pPr>
        <w:keepLines/>
        <w:tabs>
          <w:tab w:val="center" w:pos="4320"/>
          <w:tab w:val="right" w:pos="8640"/>
        </w:tabs>
        <w:spacing w:after="0" w:line="240" w:lineRule="auto"/>
        <w:ind w:left="142"/>
        <w:rPr>
          <w:rFonts w:ascii="Arial" w:eastAsia="Times New Roman" w:hAnsi="Arial" w:cs="Arial"/>
          <w:sz w:val="28"/>
          <w:szCs w:val="28"/>
        </w:rPr>
      </w:pPr>
      <w:r w:rsidRPr="00841E78">
        <w:rPr>
          <w:rFonts w:ascii="Arial" w:eastAsia="Times New Roman" w:hAnsi="Arial" w:cs="Arial"/>
          <w:b/>
          <w:bCs/>
          <w:sz w:val="28"/>
          <w:szCs w:val="28"/>
        </w:rPr>
        <w:t>POLICY VALIDITY STATEMENT</w:t>
      </w:r>
    </w:p>
    <w:p w14:paraId="1B9A281F" w14:textId="77777777" w:rsidR="00845D73" w:rsidRPr="00841E78" w:rsidRDefault="00845D73" w:rsidP="00370C19">
      <w:pPr>
        <w:spacing w:after="0" w:line="240" w:lineRule="auto"/>
        <w:ind w:left="142"/>
        <w:jc w:val="both"/>
        <w:rPr>
          <w:rFonts w:ascii="Arial" w:hAnsi="Arial" w:cs="Arial"/>
          <w:sz w:val="24"/>
          <w:szCs w:val="24"/>
        </w:rPr>
      </w:pPr>
      <w:r w:rsidRPr="00841E78">
        <w:rPr>
          <w:rFonts w:ascii="Arial" w:eastAsia="Times New Roman" w:hAnsi="Arial" w:cs="Arial"/>
          <w:bCs/>
          <w:sz w:val="24"/>
          <w:szCs w:val="24"/>
        </w:rPr>
        <w:t xml:space="preserve">Policy users should ensure that they are consulting the currently valid version of the documentation. </w:t>
      </w:r>
      <w:r w:rsidRPr="00841E78">
        <w:rPr>
          <w:rFonts w:ascii="Arial" w:hAnsi="Arial" w:cs="Arial"/>
          <w:sz w:val="24"/>
          <w:szCs w:val="24"/>
        </w:rPr>
        <w:t>The policy will remain valid, including during its period of review.  However, the policy must be reviewed at least once in every 3-year period.</w:t>
      </w:r>
    </w:p>
    <w:p w14:paraId="0401EAB5" w14:textId="77777777" w:rsidR="00845D73" w:rsidRPr="00841E78" w:rsidRDefault="00845D73" w:rsidP="00370C19">
      <w:pPr>
        <w:keepLines/>
        <w:spacing w:after="0" w:line="240" w:lineRule="auto"/>
        <w:ind w:left="142"/>
        <w:rPr>
          <w:rFonts w:ascii="Arial" w:eastAsia="Times New Roman" w:hAnsi="Arial" w:cs="Arial"/>
          <w:bCs/>
          <w:sz w:val="24"/>
          <w:szCs w:val="24"/>
        </w:rPr>
      </w:pPr>
    </w:p>
    <w:p w14:paraId="5895D321" w14:textId="77777777" w:rsidR="00845D73" w:rsidRPr="00841E78" w:rsidRDefault="00845D73" w:rsidP="00370C19">
      <w:pPr>
        <w:autoSpaceDN w:val="0"/>
        <w:spacing w:after="0" w:line="240" w:lineRule="auto"/>
        <w:ind w:left="142"/>
        <w:rPr>
          <w:rFonts w:ascii="Arial" w:hAnsi="Arial" w:cs="Arial"/>
          <w:b/>
          <w:bCs/>
          <w:sz w:val="28"/>
          <w:szCs w:val="28"/>
        </w:rPr>
      </w:pPr>
      <w:r w:rsidRPr="00841E78">
        <w:rPr>
          <w:rFonts w:ascii="Arial" w:hAnsi="Arial" w:cs="Arial"/>
          <w:b/>
          <w:bCs/>
          <w:sz w:val="28"/>
          <w:szCs w:val="28"/>
        </w:rPr>
        <w:t>ACCESSIBLE INFORMATION STANDARDS</w:t>
      </w:r>
    </w:p>
    <w:p w14:paraId="06D18DBB" w14:textId="507FC85C" w:rsidR="00845D73" w:rsidRPr="00841E78" w:rsidRDefault="00845D73" w:rsidP="00370C19">
      <w:pPr>
        <w:autoSpaceDN w:val="0"/>
        <w:spacing w:after="0" w:line="240" w:lineRule="auto"/>
        <w:ind w:left="142"/>
        <w:rPr>
          <w:rStyle w:val="Hyperlink"/>
          <w:rFonts w:ascii="Arial" w:eastAsiaTheme="majorEastAsia" w:hAnsi="Arial" w:cs="Arial"/>
          <w:bCs/>
          <w:color w:val="0070C0"/>
          <w:spacing w:val="1"/>
          <w:sz w:val="24"/>
          <w:szCs w:val="24"/>
        </w:rPr>
      </w:pPr>
      <w:r w:rsidRPr="00841E78">
        <w:rPr>
          <w:rFonts w:ascii="Arial" w:hAnsi="Arial" w:cs="Arial"/>
          <w:bCs/>
          <w:sz w:val="24"/>
          <w:szCs w:val="24"/>
        </w:rPr>
        <w:t xml:space="preserve">If you require this document in an alternative format, such as easy read, large text, </w:t>
      </w:r>
      <w:proofErr w:type="gramStart"/>
      <w:r w:rsidRPr="00841E78">
        <w:rPr>
          <w:rFonts w:ascii="Arial" w:hAnsi="Arial" w:cs="Arial"/>
          <w:bCs/>
          <w:sz w:val="24"/>
          <w:szCs w:val="24"/>
        </w:rPr>
        <w:t>braille</w:t>
      </w:r>
      <w:proofErr w:type="gramEnd"/>
      <w:r w:rsidRPr="00841E78">
        <w:rPr>
          <w:rFonts w:ascii="Arial" w:hAnsi="Arial" w:cs="Arial"/>
          <w:bCs/>
          <w:sz w:val="24"/>
          <w:szCs w:val="24"/>
        </w:rPr>
        <w:t xml:space="preserve"> or an alternative language please contact </w:t>
      </w:r>
      <w:hyperlink r:id="rId13" w:history="1">
        <w:r w:rsidR="00A40673" w:rsidRPr="00841E78">
          <w:rPr>
            <w:rStyle w:val="Hyperlink"/>
            <w:rFonts w:ascii="Arial" w:hAnsi="Arial" w:cs="Arial"/>
            <w:sz w:val="24"/>
            <w:szCs w:val="24"/>
          </w:rPr>
          <w:t>necsu.icbhr@nhs.net</w:t>
        </w:r>
      </w:hyperlink>
    </w:p>
    <w:p w14:paraId="46F8B813" w14:textId="77777777" w:rsidR="00845D73" w:rsidRPr="00841E78" w:rsidRDefault="00845D73" w:rsidP="00370C19">
      <w:pPr>
        <w:spacing w:after="0" w:line="240" w:lineRule="auto"/>
        <w:rPr>
          <w:rFonts w:ascii="Arial" w:hAnsi="Arial" w:cs="Arial"/>
          <w:b/>
          <w:sz w:val="32"/>
          <w:szCs w:val="32"/>
        </w:rPr>
      </w:pPr>
      <w:r w:rsidRPr="00841E78">
        <w:rPr>
          <w:b/>
          <w:sz w:val="32"/>
          <w:szCs w:val="32"/>
        </w:rPr>
        <w:br w:type="page"/>
      </w:r>
      <w:r w:rsidRPr="00841E78">
        <w:rPr>
          <w:rFonts w:ascii="Arial" w:hAnsi="Arial" w:cs="Arial"/>
          <w:b/>
          <w:sz w:val="32"/>
          <w:szCs w:val="32"/>
        </w:rPr>
        <w:lastRenderedPageBreak/>
        <w:t>Version Control</w:t>
      </w:r>
    </w:p>
    <w:p w14:paraId="4EBA9289" w14:textId="77777777" w:rsidR="00845D73" w:rsidRPr="00841E78" w:rsidRDefault="00845D73" w:rsidP="00370C19">
      <w:pPr>
        <w:spacing w:after="0" w:line="240" w:lineRule="auto"/>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303"/>
        <w:gridCol w:w="2184"/>
        <w:gridCol w:w="2128"/>
        <w:gridCol w:w="4007"/>
      </w:tblGrid>
      <w:tr w:rsidR="00845D73" w:rsidRPr="00841E78" w14:paraId="32A11D2D" w14:textId="77777777" w:rsidTr="00AE0F37">
        <w:trPr>
          <w:trHeight w:val="630"/>
        </w:trPr>
        <w:tc>
          <w:tcPr>
            <w:tcW w:w="677" w:type="pct"/>
            <w:tcBorders>
              <w:top w:val="single" w:sz="4" w:space="0" w:color="C0C0C0"/>
              <w:left w:val="single" w:sz="4" w:space="0" w:color="C0C0C0"/>
              <w:bottom w:val="single" w:sz="4" w:space="0" w:color="C0C0C0"/>
              <w:right w:val="single" w:sz="4" w:space="0" w:color="C0C0C0"/>
            </w:tcBorders>
            <w:shd w:val="clear" w:color="auto" w:fill="D9D9D9"/>
            <w:hideMark/>
          </w:tcPr>
          <w:p w14:paraId="66945F3E" w14:textId="77777777" w:rsidR="00845D73" w:rsidRPr="00841E78" w:rsidRDefault="00845D73" w:rsidP="00370C19">
            <w:pPr>
              <w:spacing w:after="0" w:line="240" w:lineRule="auto"/>
              <w:rPr>
                <w:rFonts w:ascii="Arial" w:hAnsi="Arial" w:cs="Arial"/>
                <w:b/>
                <w:szCs w:val="20"/>
              </w:rPr>
            </w:pPr>
            <w:r w:rsidRPr="00841E78">
              <w:rPr>
                <w:rFonts w:ascii="Arial" w:hAnsi="Arial" w:cs="Arial"/>
                <w:b/>
                <w:sz w:val="24"/>
                <w:szCs w:val="20"/>
              </w:rPr>
              <w:t>Version</w:t>
            </w:r>
          </w:p>
        </w:tc>
        <w:tc>
          <w:tcPr>
            <w:tcW w:w="1135" w:type="pct"/>
            <w:tcBorders>
              <w:top w:val="single" w:sz="4" w:space="0" w:color="C0C0C0"/>
              <w:left w:val="single" w:sz="4" w:space="0" w:color="C0C0C0"/>
              <w:bottom w:val="single" w:sz="4" w:space="0" w:color="C0C0C0"/>
              <w:right w:val="single" w:sz="4" w:space="0" w:color="C0C0C0"/>
            </w:tcBorders>
            <w:shd w:val="clear" w:color="auto" w:fill="D9D9D9"/>
            <w:hideMark/>
          </w:tcPr>
          <w:p w14:paraId="6516C6AE" w14:textId="77777777" w:rsidR="00845D73" w:rsidRPr="00841E78" w:rsidRDefault="00845D73" w:rsidP="00370C19">
            <w:pPr>
              <w:spacing w:after="0" w:line="240" w:lineRule="auto"/>
              <w:rPr>
                <w:rFonts w:ascii="Arial" w:hAnsi="Arial" w:cs="Arial"/>
                <w:b/>
                <w:szCs w:val="20"/>
              </w:rPr>
            </w:pPr>
            <w:r w:rsidRPr="00841E78">
              <w:rPr>
                <w:rFonts w:ascii="Arial" w:hAnsi="Arial" w:cs="Arial"/>
                <w:b/>
                <w:sz w:val="24"/>
                <w:szCs w:val="20"/>
              </w:rPr>
              <w:t>Release Date</w:t>
            </w:r>
          </w:p>
        </w:tc>
        <w:tc>
          <w:tcPr>
            <w:tcW w:w="1106" w:type="pct"/>
            <w:tcBorders>
              <w:top w:val="single" w:sz="4" w:space="0" w:color="C0C0C0"/>
              <w:left w:val="single" w:sz="4" w:space="0" w:color="C0C0C0"/>
              <w:bottom w:val="single" w:sz="4" w:space="0" w:color="C0C0C0"/>
              <w:right w:val="single" w:sz="4" w:space="0" w:color="C0C0C0"/>
            </w:tcBorders>
            <w:shd w:val="clear" w:color="auto" w:fill="D9D9D9"/>
            <w:hideMark/>
          </w:tcPr>
          <w:p w14:paraId="35D0F666" w14:textId="77777777" w:rsidR="00845D73" w:rsidRPr="00841E78" w:rsidRDefault="00845D73" w:rsidP="00370C19">
            <w:pPr>
              <w:spacing w:after="0" w:line="240" w:lineRule="auto"/>
              <w:rPr>
                <w:rFonts w:ascii="Arial" w:hAnsi="Arial" w:cs="Arial"/>
                <w:b/>
                <w:szCs w:val="20"/>
              </w:rPr>
            </w:pPr>
            <w:r w:rsidRPr="00841E78">
              <w:rPr>
                <w:rFonts w:ascii="Arial" w:hAnsi="Arial" w:cs="Arial"/>
                <w:b/>
                <w:sz w:val="24"/>
                <w:szCs w:val="20"/>
              </w:rPr>
              <w:t>Author</w:t>
            </w:r>
          </w:p>
        </w:tc>
        <w:tc>
          <w:tcPr>
            <w:tcW w:w="2082" w:type="pct"/>
            <w:tcBorders>
              <w:top w:val="single" w:sz="4" w:space="0" w:color="C0C0C0"/>
              <w:left w:val="single" w:sz="4" w:space="0" w:color="C0C0C0"/>
              <w:bottom w:val="single" w:sz="4" w:space="0" w:color="C0C0C0"/>
              <w:right w:val="single" w:sz="4" w:space="0" w:color="C0C0C0"/>
            </w:tcBorders>
            <w:shd w:val="clear" w:color="auto" w:fill="D9D9D9"/>
            <w:hideMark/>
          </w:tcPr>
          <w:p w14:paraId="2C898431" w14:textId="77777777" w:rsidR="00845D73" w:rsidRPr="00841E78" w:rsidRDefault="00845D73" w:rsidP="00370C19">
            <w:pPr>
              <w:spacing w:after="0" w:line="240" w:lineRule="auto"/>
              <w:rPr>
                <w:rFonts w:ascii="Arial" w:hAnsi="Arial" w:cs="Arial"/>
                <w:b/>
                <w:szCs w:val="20"/>
              </w:rPr>
            </w:pPr>
            <w:r w:rsidRPr="00841E78">
              <w:rPr>
                <w:rFonts w:ascii="Arial" w:hAnsi="Arial" w:cs="Arial"/>
                <w:b/>
                <w:sz w:val="24"/>
                <w:szCs w:val="20"/>
              </w:rPr>
              <w:t>Update comments</w:t>
            </w:r>
          </w:p>
        </w:tc>
      </w:tr>
      <w:tr w:rsidR="00AE0F37" w:rsidRPr="00841E78" w14:paraId="5884B58E" w14:textId="77777777" w:rsidTr="00AE0F37">
        <w:tc>
          <w:tcPr>
            <w:tcW w:w="677" w:type="pct"/>
            <w:tcBorders>
              <w:top w:val="single" w:sz="4" w:space="0" w:color="C0C0C0"/>
              <w:left w:val="single" w:sz="4" w:space="0" w:color="C0C0C0"/>
              <w:bottom w:val="single" w:sz="4" w:space="0" w:color="C0C0C0"/>
              <w:right w:val="single" w:sz="4" w:space="0" w:color="C0C0C0"/>
            </w:tcBorders>
            <w:vAlign w:val="center"/>
            <w:hideMark/>
          </w:tcPr>
          <w:p w14:paraId="69E904DD" w14:textId="77777777" w:rsidR="00AE0F37" w:rsidRPr="00841E78" w:rsidRDefault="00AE0F37" w:rsidP="00370C19">
            <w:pPr>
              <w:spacing w:after="0" w:line="240" w:lineRule="auto"/>
              <w:rPr>
                <w:rFonts w:ascii="Arial" w:hAnsi="Arial" w:cs="Arial"/>
              </w:rPr>
            </w:pPr>
            <w:r w:rsidRPr="00841E78">
              <w:rPr>
                <w:rFonts w:ascii="Arial" w:hAnsi="Arial" w:cs="Arial"/>
                <w:sz w:val="24"/>
                <w:szCs w:val="24"/>
              </w:rPr>
              <w:t>1.0</w:t>
            </w:r>
          </w:p>
        </w:tc>
        <w:tc>
          <w:tcPr>
            <w:tcW w:w="1135" w:type="pct"/>
            <w:tcBorders>
              <w:top w:val="single" w:sz="4" w:space="0" w:color="C0C0C0"/>
              <w:left w:val="single" w:sz="4" w:space="0" w:color="C0C0C0"/>
              <w:bottom w:val="single" w:sz="4" w:space="0" w:color="C0C0C0"/>
              <w:right w:val="single" w:sz="4" w:space="0" w:color="C0C0C0"/>
            </w:tcBorders>
            <w:vAlign w:val="center"/>
          </w:tcPr>
          <w:p w14:paraId="2B6C70FF" w14:textId="57A6E418" w:rsidR="00AE0F37" w:rsidRPr="00841E78" w:rsidRDefault="00AE0F37" w:rsidP="00370C19">
            <w:pPr>
              <w:spacing w:after="0" w:line="240" w:lineRule="auto"/>
              <w:rPr>
                <w:rFonts w:ascii="Arial" w:hAnsi="Arial" w:cs="Arial"/>
                <w:sz w:val="24"/>
                <w:szCs w:val="24"/>
              </w:rPr>
            </w:pPr>
            <w:r w:rsidRPr="00841E78">
              <w:rPr>
                <w:rFonts w:ascii="Arial" w:hAnsi="Arial" w:cs="Arial"/>
                <w:sz w:val="24"/>
                <w:szCs w:val="24"/>
              </w:rPr>
              <w:t>July 2022</w:t>
            </w:r>
          </w:p>
        </w:tc>
        <w:tc>
          <w:tcPr>
            <w:tcW w:w="1106" w:type="pct"/>
            <w:tcBorders>
              <w:top w:val="single" w:sz="4" w:space="0" w:color="C0C0C0"/>
              <w:left w:val="single" w:sz="4" w:space="0" w:color="C0C0C0"/>
              <w:bottom w:val="single" w:sz="4" w:space="0" w:color="C0C0C0"/>
              <w:right w:val="single" w:sz="4" w:space="0" w:color="C0C0C0"/>
            </w:tcBorders>
            <w:vAlign w:val="center"/>
          </w:tcPr>
          <w:p w14:paraId="7A37B0E3" w14:textId="38894476" w:rsidR="00AE0F37" w:rsidRPr="00841E78" w:rsidRDefault="00AE0F37" w:rsidP="00370C19">
            <w:pPr>
              <w:spacing w:after="0" w:line="240" w:lineRule="auto"/>
              <w:rPr>
                <w:rFonts w:ascii="Arial" w:hAnsi="Arial" w:cs="Arial"/>
                <w:sz w:val="24"/>
                <w:szCs w:val="24"/>
              </w:rPr>
            </w:pPr>
            <w:r w:rsidRPr="00841E78">
              <w:rPr>
                <w:rFonts w:ascii="Arial" w:hAnsi="Arial" w:cs="Arial"/>
                <w:sz w:val="24"/>
                <w:szCs w:val="24"/>
              </w:rPr>
              <w:t>NECS HR</w:t>
            </w:r>
          </w:p>
        </w:tc>
        <w:tc>
          <w:tcPr>
            <w:tcW w:w="2082" w:type="pct"/>
            <w:tcBorders>
              <w:top w:val="single" w:sz="4" w:space="0" w:color="C0C0C0"/>
              <w:left w:val="single" w:sz="4" w:space="0" w:color="C0C0C0"/>
              <w:bottom w:val="single" w:sz="4" w:space="0" w:color="C0C0C0"/>
              <w:right w:val="single" w:sz="4" w:space="0" w:color="C0C0C0"/>
            </w:tcBorders>
            <w:vAlign w:val="center"/>
          </w:tcPr>
          <w:p w14:paraId="20956D09" w14:textId="77777777" w:rsidR="00370C19" w:rsidRPr="00841E78" w:rsidRDefault="00370C19" w:rsidP="00370C19">
            <w:pPr>
              <w:spacing w:after="0" w:line="240" w:lineRule="auto"/>
              <w:rPr>
                <w:rFonts w:ascii="Arial" w:hAnsi="Arial" w:cs="Arial"/>
                <w:sz w:val="24"/>
                <w:szCs w:val="24"/>
              </w:rPr>
            </w:pPr>
          </w:p>
          <w:p w14:paraId="21004476" w14:textId="1F84BF99" w:rsidR="00AE0F37" w:rsidRPr="00841E78" w:rsidRDefault="00370C19" w:rsidP="00370C19">
            <w:pPr>
              <w:spacing w:after="0" w:line="240" w:lineRule="auto"/>
              <w:rPr>
                <w:rFonts w:ascii="Arial" w:hAnsi="Arial" w:cs="Arial"/>
                <w:sz w:val="24"/>
                <w:szCs w:val="24"/>
              </w:rPr>
            </w:pPr>
            <w:r w:rsidRPr="00841E78">
              <w:rPr>
                <w:rFonts w:ascii="Arial" w:hAnsi="Arial" w:cs="Arial"/>
                <w:sz w:val="24"/>
                <w:szCs w:val="24"/>
              </w:rPr>
              <w:t>F</w:t>
            </w:r>
            <w:r w:rsidR="00AE0F37" w:rsidRPr="00841E78">
              <w:rPr>
                <w:rFonts w:ascii="Arial" w:hAnsi="Arial" w:cs="Arial"/>
                <w:sz w:val="24"/>
                <w:szCs w:val="24"/>
              </w:rPr>
              <w:t>irst Issue</w:t>
            </w:r>
          </w:p>
          <w:p w14:paraId="4589F4E4" w14:textId="791B2250" w:rsidR="00370C19" w:rsidRPr="00841E78" w:rsidRDefault="00370C19" w:rsidP="00370C19">
            <w:pPr>
              <w:spacing w:after="0" w:line="240" w:lineRule="auto"/>
              <w:rPr>
                <w:rFonts w:ascii="Arial" w:hAnsi="Arial" w:cs="Arial"/>
                <w:sz w:val="24"/>
                <w:szCs w:val="24"/>
              </w:rPr>
            </w:pPr>
          </w:p>
        </w:tc>
      </w:tr>
    </w:tbl>
    <w:p w14:paraId="7635E38C" w14:textId="77777777" w:rsidR="00845D73" w:rsidRPr="00841E78" w:rsidRDefault="00845D73" w:rsidP="00370C19">
      <w:pPr>
        <w:spacing w:after="0" w:line="240" w:lineRule="auto"/>
      </w:pPr>
    </w:p>
    <w:p w14:paraId="0C675F55" w14:textId="77777777" w:rsidR="00845D73" w:rsidRPr="00841E78" w:rsidRDefault="00845D73" w:rsidP="00370C19">
      <w:pPr>
        <w:spacing w:after="0" w:line="240" w:lineRule="auto"/>
      </w:pPr>
    </w:p>
    <w:p w14:paraId="74C101E3" w14:textId="77777777" w:rsidR="00845D73" w:rsidRPr="00841E78" w:rsidRDefault="00845D73" w:rsidP="00370C19">
      <w:pPr>
        <w:spacing w:after="0" w:line="240" w:lineRule="auto"/>
        <w:rPr>
          <w:rFonts w:ascii="Arial" w:hAnsi="Arial" w:cs="Arial"/>
          <w:b/>
          <w:sz w:val="32"/>
          <w:szCs w:val="32"/>
        </w:rPr>
      </w:pPr>
      <w:r w:rsidRPr="00841E78">
        <w:rPr>
          <w:rFonts w:ascii="Arial" w:hAnsi="Arial" w:cs="Arial"/>
          <w:b/>
          <w:sz w:val="32"/>
          <w:szCs w:val="32"/>
        </w:rPr>
        <w:t>Approval</w:t>
      </w:r>
    </w:p>
    <w:p w14:paraId="2B7262A5" w14:textId="77777777" w:rsidR="00845D73" w:rsidRPr="00841E78" w:rsidRDefault="00845D73" w:rsidP="00370C19">
      <w:pPr>
        <w:spacing w:after="0" w:line="240" w:lineRule="auto"/>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50"/>
        <w:gridCol w:w="3560"/>
        <w:gridCol w:w="3012"/>
      </w:tblGrid>
      <w:tr w:rsidR="00845D73" w:rsidRPr="00841E78" w14:paraId="070CC81B" w14:textId="77777777" w:rsidTr="00845D73">
        <w:tc>
          <w:tcPr>
            <w:tcW w:w="1585" w:type="pct"/>
            <w:tcBorders>
              <w:top w:val="single" w:sz="4" w:space="0" w:color="C0C0C0"/>
              <w:left w:val="single" w:sz="4" w:space="0" w:color="C0C0C0"/>
              <w:bottom w:val="single" w:sz="4" w:space="0" w:color="C0C0C0"/>
              <w:right w:val="single" w:sz="4" w:space="0" w:color="C0C0C0"/>
            </w:tcBorders>
            <w:shd w:val="clear" w:color="auto" w:fill="D9D9D9"/>
            <w:hideMark/>
          </w:tcPr>
          <w:p w14:paraId="5E3F0D1C" w14:textId="77777777" w:rsidR="00845D73" w:rsidRPr="00841E78" w:rsidRDefault="00845D73" w:rsidP="00370C19">
            <w:pPr>
              <w:spacing w:after="0" w:line="240" w:lineRule="auto"/>
              <w:rPr>
                <w:rFonts w:ascii="Arial" w:hAnsi="Arial" w:cs="Arial"/>
                <w:b/>
                <w:szCs w:val="20"/>
              </w:rPr>
            </w:pPr>
            <w:r w:rsidRPr="00841E78">
              <w:rPr>
                <w:rFonts w:ascii="Arial" w:hAnsi="Arial" w:cs="Arial"/>
                <w:b/>
                <w:sz w:val="24"/>
                <w:szCs w:val="20"/>
              </w:rPr>
              <w:t>Role</w:t>
            </w:r>
          </w:p>
        </w:tc>
        <w:tc>
          <w:tcPr>
            <w:tcW w:w="1850" w:type="pct"/>
            <w:tcBorders>
              <w:top w:val="single" w:sz="4" w:space="0" w:color="C0C0C0"/>
              <w:left w:val="single" w:sz="4" w:space="0" w:color="C0C0C0"/>
              <w:bottom w:val="single" w:sz="4" w:space="0" w:color="C0C0C0"/>
              <w:right w:val="single" w:sz="4" w:space="0" w:color="C0C0C0"/>
            </w:tcBorders>
            <w:shd w:val="clear" w:color="auto" w:fill="D9D9D9"/>
            <w:hideMark/>
          </w:tcPr>
          <w:p w14:paraId="33E6DBB7" w14:textId="77777777" w:rsidR="00845D73" w:rsidRPr="00841E78" w:rsidRDefault="00845D73" w:rsidP="00370C19">
            <w:pPr>
              <w:spacing w:after="0" w:line="240" w:lineRule="auto"/>
              <w:rPr>
                <w:rFonts w:ascii="Arial" w:hAnsi="Arial" w:cs="Arial"/>
                <w:b/>
                <w:szCs w:val="20"/>
              </w:rPr>
            </w:pPr>
            <w:r w:rsidRPr="00841E78">
              <w:rPr>
                <w:rFonts w:ascii="Arial" w:hAnsi="Arial" w:cs="Arial"/>
                <w:b/>
                <w:sz w:val="24"/>
                <w:szCs w:val="20"/>
              </w:rPr>
              <w:t>Name</w:t>
            </w:r>
          </w:p>
        </w:tc>
        <w:tc>
          <w:tcPr>
            <w:tcW w:w="1565" w:type="pct"/>
            <w:tcBorders>
              <w:top w:val="single" w:sz="4" w:space="0" w:color="C0C0C0"/>
              <w:left w:val="single" w:sz="4" w:space="0" w:color="C0C0C0"/>
              <w:bottom w:val="single" w:sz="4" w:space="0" w:color="C0C0C0"/>
              <w:right w:val="single" w:sz="4" w:space="0" w:color="C0C0C0"/>
            </w:tcBorders>
            <w:shd w:val="clear" w:color="auto" w:fill="D9D9D9"/>
            <w:hideMark/>
          </w:tcPr>
          <w:p w14:paraId="3A87CE94" w14:textId="77777777" w:rsidR="00845D73" w:rsidRPr="00841E78" w:rsidRDefault="00845D73" w:rsidP="00370C19">
            <w:pPr>
              <w:spacing w:after="0" w:line="240" w:lineRule="auto"/>
              <w:rPr>
                <w:rFonts w:ascii="Arial" w:hAnsi="Arial" w:cs="Arial"/>
                <w:b/>
                <w:szCs w:val="20"/>
              </w:rPr>
            </w:pPr>
            <w:r w:rsidRPr="00841E78">
              <w:rPr>
                <w:rFonts w:ascii="Arial" w:hAnsi="Arial" w:cs="Arial"/>
                <w:b/>
                <w:sz w:val="24"/>
                <w:szCs w:val="20"/>
              </w:rPr>
              <w:t>Date</w:t>
            </w:r>
          </w:p>
        </w:tc>
      </w:tr>
      <w:bookmarkEnd w:id="0"/>
      <w:tr w:rsidR="00AE0F37" w:rsidRPr="00841E78" w14:paraId="298D2457" w14:textId="77777777" w:rsidTr="00845D73">
        <w:trPr>
          <w:trHeight w:val="555"/>
        </w:trPr>
        <w:tc>
          <w:tcPr>
            <w:tcW w:w="1585" w:type="pct"/>
            <w:tcBorders>
              <w:top w:val="single" w:sz="4" w:space="0" w:color="C0C0C0"/>
              <w:left w:val="single" w:sz="4" w:space="0" w:color="C0C0C0"/>
              <w:bottom w:val="single" w:sz="4" w:space="0" w:color="C0C0C0"/>
              <w:right w:val="single" w:sz="4" w:space="0" w:color="C0C0C0"/>
            </w:tcBorders>
            <w:vAlign w:val="center"/>
          </w:tcPr>
          <w:p w14:paraId="10655A1A" w14:textId="542867E6" w:rsidR="00AE0F37" w:rsidRPr="00841E78" w:rsidRDefault="00AE0F37" w:rsidP="00370C19">
            <w:pPr>
              <w:spacing w:after="0" w:line="240" w:lineRule="auto"/>
              <w:rPr>
                <w:rFonts w:ascii="Arial" w:hAnsi="Arial" w:cs="Arial"/>
                <w:sz w:val="24"/>
                <w:szCs w:val="24"/>
              </w:rPr>
            </w:pPr>
            <w:r w:rsidRPr="00841E78">
              <w:rPr>
                <w:rFonts w:ascii="Arial" w:hAnsi="Arial" w:cs="Arial"/>
                <w:color w:val="FF0000"/>
                <w:sz w:val="24"/>
                <w:szCs w:val="24"/>
              </w:rPr>
              <w:t>Approver</w:t>
            </w:r>
          </w:p>
        </w:tc>
        <w:tc>
          <w:tcPr>
            <w:tcW w:w="1850" w:type="pct"/>
            <w:tcBorders>
              <w:top w:val="single" w:sz="4" w:space="0" w:color="C0C0C0"/>
              <w:left w:val="single" w:sz="4" w:space="0" w:color="C0C0C0"/>
              <w:bottom w:val="single" w:sz="4" w:space="0" w:color="C0C0C0"/>
              <w:right w:val="single" w:sz="4" w:space="0" w:color="C0C0C0"/>
            </w:tcBorders>
            <w:vAlign w:val="center"/>
          </w:tcPr>
          <w:p w14:paraId="1B3E43F5" w14:textId="230DDFA9" w:rsidR="00370C19" w:rsidRPr="00841E78" w:rsidRDefault="00AE0F37" w:rsidP="00370C19">
            <w:pPr>
              <w:spacing w:after="0" w:line="240" w:lineRule="auto"/>
              <w:rPr>
                <w:rFonts w:ascii="Arial" w:eastAsia="Times New Roman" w:hAnsi="Arial" w:cs="Tahoma"/>
                <w:color w:val="FF0000"/>
                <w:sz w:val="24"/>
                <w:szCs w:val="24"/>
              </w:rPr>
            </w:pPr>
            <w:r w:rsidRPr="00841E78">
              <w:rPr>
                <w:rFonts w:ascii="Arial" w:eastAsia="Times New Roman" w:hAnsi="Arial" w:cs="Tahoma"/>
                <w:color w:val="FF0000"/>
                <w:sz w:val="24"/>
                <w:szCs w:val="24"/>
              </w:rPr>
              <w:t>ICB Board</w:t>
            </w:r>
          </w:p>
        </w:tc>
        <w:tc>
          <w:tcPr>
            <w:tcW w:w="1565" w:type="pct"/>
            <w:tcBorders>
              <w:top w:val="single" w:sz="4" w:space="0" w:color="C0C0C0"/>
              <w:left w:val="single" w:sz="4" w:space="0" w:color="C0C0C0"/>
              <w:bottom w:val="single" w:sz="4" w:space="0" w:color="C0C0C0"/>
              <w:right w:val="single" w:sz="4" w:space="0" w:color="C0C0C0"/>
            </w:tcBorders>
            <w:vAlign w:val="center"/>
          </w:tcPr>
          <w:p w14:paraId="3EC1BD6F" w14:textId="45CDB58E" w:rsidR="00AE0F37" w:rsidRPr="00841E78" w:rsidRDefault="00AE0F37" w:rsidP="00370C19">
            <w:pPr>
              <w:spacing w:after="0" w:line="240" w:lineRule="auto"/>
              <w:rPr>
                <w:rFonts w:ascii="Arial" w:hAnsi="Arial" w:cs="Arial"/>
                <w:sz w:val="24"/>
                <w:szCs w:val="24"/>
              </w:rPr>
            </w:pPr>
            <w:r w:rsidRPr="00841E78">
              <w:rPr>
                <w:rFonts w:ascii="Arial" w:hAnsi="Arial" w:cs="Arial"/>
                <w:color w:val="FF0000"/>
                <w:sz w:val="24"/>
                <w:szCs w:val="24"/>
              </w:rPr>
              <w:t>July 2022</w:t>
            </w:r>
          </w:p>
        </w:tc>
      </w:tr>
    </w:tbl>
    <w:p w14:paraId="05522295" w14:textId="77777777" w:rsidR="005515CE" w:rsidRPr="00841E78" w:rsidRDefault="005515CE" w:rsidP="00370C19">
      <w:pPr>
        <w:spacing w:after="0" w:line="240" w:lineRule="auto"/>
      </w:pPr>
    </w:p>
    <w:p w14:paraId="1414370C" w14:textId="77777777" w:rsidR="00AE0F37" w:rsidRPr="00841E78" w:rsidRDefault="00AE0F37" w:rsidP="00370C19">
      <w:pPr>
        <w:spacing w:after="0" w:line="240" w:lineRule="auto"/>
        <w:rPr>
          <w:rFonts w:ascii="Arial" w:hAnsi="Arial" w:cs="Arial"/>
          <w:b/>
          <w:sz w:val="24"/>
          <w:szCs w:val="24"/>
        </w:rPr>
      </w:pPr>
      <w:r w:rsidRPr="00841E78">
        <w:rPr>
          <w:rFonts w:ascii="Arial" w:hAnsi="Arial" w:cs="Arial"/>
          <w:b/>
          <w:sz w:val="24"/>
          <w:szCs w:val="24"/>
        </w:rPr>
        <w:br w:type="page"/>
      </w:r>
    </w:p>
    <w:sdt>
      <w:sdtPr>
        <w:rPr>
          <w:rFonts w:ascii="Arial" w:eastAsia="Calibri" w:hAnsi="Arial" w:cs="Arial"/>
          <w:b/>
          <w:bCs/>
          <w:color w:val="auto"/>
          <w:sz w:val="28"/>
          <w:szCs w:val="28"/>
          <w:lang w:val="en-GB"/>
        </w:rPr>
        <w:id w:val="-1013295681"/>
        <w:docPartObj>
          <w:docPartGallery w:val="Table of Contents"/>
          <w:docPartUnique/>
        </w:docPartObj>
      </w:sdtPr>
      <w:sdtEndPr>
        <w:rPr>
          <w:rFonts w:ascii="Calibri" w:hAnsi="Calibri" w:cs="Times New Roman"/>
          <w:noProof/>
          <w:sz w:val="22"/>
          <w:szCs w:val="22"/>
        </w:rPr>
      </w:sdtEndPr>
      <w:sdtContent>
        <w:p w14:paraId="30A5BF6D" w14:textId="6BCFA4F2" w:rsidR="00AE0F37" w:rsidRPr="00841E78" w:rsidRDefault="00AE0F37" w:rsidP="00370C19">
          <w:pPr>
            <w:pStyle w:val="TOCHeading"/>
            <w:spacing w:before="0" w:line="360" w:lineRule="auto"/>
            <w:jc w:val="center"/>
            <w:rPr>
              <w:rFonts w:ascii="Arial" w:hAnsi="Arial" w:cs="Arial"/>
              <w:b/>
              <w:bCs/>
              <w:color w:val="auto"/>
              <w:sz w:val="28"/>
              <w:szCs w:val="28"/>
            </w:rPr>
          </w:pPr>
          <w:r w:rsidRPr="00841E78">
            <w:rPr>
              <w:rFonts w:ascii="Arial" w:hAnsi="Arial" w:cs="Arial"/>
              <w:b/>
              <w:bCs/>
              <w:color w:val="auto"/>
              <w:sz w:val="28"/>
              <w:szCs w:val="28"/>
            </w:rPr>
            <w:t>Contents</w:t>
          </w:r>
        </w:p>
        <w:p w14:paraId="17F7BE6B" w14:textId="77777777" w:rsidR="00370C19" w:rsidRPr="00841E78" w:rsidRDefault="00370C19" w:rsidP="00370C19">
          <w:pPr>
            <w:spacing w:after="0" w:line="360" w:lineRule="auto"/>
            <w:rPr>
              <w:rFonts w:ascii="Arial" w:hAnsi="Arial" w:cs="Arial"/>
              <w:sz w:val="24"/>
              <w:szCs w:val="24"/>
              <w:lang w:val="en-US"/>
            </w:rPr>
          </w:pPr>
        </w:p>
        <w:p w14:paraId="11D5516D" w14:textId="337B6FC9" w:rsidR="00370C19" w:rsidRPr="00841E78" w:rsidRDefault="00AE0F37" w:rsidP="00370C19">
          <w:pPr>
            <w:pStyle w:val="TOC1"/>
            <w:tabs>
              <w:tab w:val="left" w:pos="426"/>
              <w:tab w:val="right" w:leader="dot" w:pos="9622"/>
            </w:tabs>
            <w:spacing w:after="0" w:line="360" w:lineRule="auto"/>
            <w:rPr>
              <w:rFonts w:ascii="Arial" w:hAnsi="Arial" w:cs="Arial"/>
              <w:noProof/>
              <w:sz w:val="24"/>
              <w:szCs w:val="24"/>
            </w:rPr>
          </w:pPr>
          <w:r w:rsidRPr="00841E78">
            <w:rPr>
              <w:rFonts w:ascii="Arial" w:hAnsi="Arial" w:cs="Arial"/>
              <w:sz w:val="24"/>
              <w:szCs w:val="24"/>
            </w:rPr>
            <w:fldChar w:fldCharType="begin"/>
          </w:r>
          <w:r w:rsidRPr="00841E78">
            <w:rPr>
              <w:rFonts w:ascii="Arial" w:hAnsi="Arial" w:cs="Arial"/>
              <w:sz w:val="24"/>
              <w:szCs w:val="24"/>
            </w:rPr>
            <w:instrText xml:space="preserve"> TOC \o "1-3" \h \z \u </w:instrText>
          </w:r>
          <w:r w:rsidRPr="00841E78">
            <w:rPr>
              <w:rFonts w:ascii="Arial" w:hAnsi="Arial" w:cs="Arial"/>
              <w:sz w:val="24"/>
              <w:szCs w:val="24"/>
            </w:rPr>
            <w:fldChar w:fldCharType="separate"/>
          </w:r>
          <w:hyperlink w:anchor="_Toc106702014" w:history="1">
            <w:r w:rsidR="00370C19" w:rsidRPr="00841E78">
              <w:rPr>
                <w:rStyle w:val="Hyperlink"/>
                <w:rFonts w:ascii="Arial" w:hAnsi="Arial" w:cs="Arial"/>
                <w:noProof/>
                <w:sz w:val="24"/>
                <w:szCs w:val="24"/>
              </w:rPr>
              <w:t xml:space="preserve">1. </w:t>
            </w:r>
            <w:r w:rsidR="00370C19" w:rsidRPr="00841E78">
              <w:rPr>
                <w:rFonts w:ascii="Arial" w:hAnsi="Arial" w:cs="Arial"/>
                <w:noProof/>
                <w:sz w:val="24"/>
                <w:szCs w:val="24"/>
              </w:rPr>
              <w:tab/>
            </w:r>
            <w:r w:rsidR="00370C19" w:rsidRPr="00841E78">
              <w:rPr>
                <w:rStyle w:val="Hyperlink"/>
                <w:rFonts w:ascii="Arial" w:hAnsi="Arial" w:cs="Arial"/>
                <w:noProof/>
                <w:sz w:val="24"/>
                <w:szCs w:val="24"/>
              </w:rPr>
              <w:t>POLICY STATEMENT</w:t>
            </w:r>
            <w:r w:rsidR="00370C19" w:rsidRPr="00841E78">
              <w:rPr>
                <w:rFonts w:ascii="Arial" w:hAnsi="Arial" w:cs="Arial"/>
                <w:noProof/>
                <w:webHidden/>
                <w:sz w:val="24"/>
                <w:szCs w:val="24"/>
              </w:rPr>
              <w:tab/>
            </w:r>
            <w:r w:rsidR="00370C19" w:rsidRPr="00841E78">
              <w:rPr>
                <w:rFonts w:ascii="Arial" w:hAnsi="Arial" w:cs="Arial"/>
                <w:noProof/>
                <w:webHidden/>
                <w:sz w:val="24"/>
                <w:szCs w:val="24"/>
              </w:rPr>
              <w:fldChar w:fldCharType="begin"/>
            </w:r>
            <w:r w:rsidR="00370C19" w:rsidRPr="00841E78">
              <w:rPr>
                <w:rFonts w:ascii="Arial" w:hAnsi="Arial" w:cs="Arial"/>
                <w:noProof/>
                <w:webHidden/>
                <w:sz w:val="24"/>
                <w:szCs w:val="24"/>
              </w:rPr>
              <w:instrText xml:space="preserve"> PAGEREF _Toc106702014 \h </w:instrText>
            </w:r>
            <w:r w:rsidR="00370C19" w:rsidRPr="00841E78">
              <w:rPr>
                <w:rFonts w:ascii="Arial" w:hAnsi="Arial" w:cs="Arial"/>
                <w:noProof/>
                <w:webHidden/>
                <w:sz w:val="24"/>
                <w:szCs w:val="24"/>
              </w:rPr>
            </w:r>
            <w:r w:rsidR="00370C19" w:rsidRPr="00841E78">
              <w:rPr>
                <w:rFonts w:ascii="Arial" w:hAnsi="Arial" w:cs="Arial"/>
                <w:noProof/>
                <w:webHidden/>
                <w:sz w:val="24"/>
                <w:szCs w:val="24"/>
              </w:rPr>
              <w:fldChar w:fldCharType="separate"/>
            </w:r>
            <w:r w:rsidR="00370C19" w:rsidRPr="00841E78">
              <w:rPr>
                <w:rFonts w:ascii="Arial" w:hAnsi="Arial" w:cs="Arial"/>
                <w:noProof/>
                <w:webHidden/>
                <w:sz w:val="24"/>
                <w:szCs w:val="24"/>
              </w:rPr>
              <w:t>4</w:t>
            </w:r>
            <w:r w:rsidR="00370C19" w:rsidRPr="00841E78">
              <w:rPr>
                <w:rFonts w:ascii="Arial" w:hAnsi="Arial" w:cs="Arial"/>
                <w:noProof/>
                <w:webHidden/>
                <w:sz w:val="24"/>
                <w:szCs w:val="24"/>
              </w:rPr>
              <w:fldChar w:fldCharType="end"/>
            </w:r>
          </w:hyperlink>
        </w:p>
        <w:p w14:paraId="3FA17CBE" w14:textId="79FEF100" w:rsidR="00370C19" w:rsidRPr="00841E78" w:rsidRDefault="009F0EB3" w:rsidP="00370C19">
          <w:pPr>
            <w:pStyle w:val="TOC1"/>
            <w:tabs>
              <w:tab w:val="left" w:pos="426"/>
              <w:tab w:val="right" w:leader="dot" w:pos="9622"/>
            </w:tabs>
            <w:spacing w:after="0" w:line="360" w:lineRule="auto"/>
            <w:rPr>
              <w:rFonts w:ascii="Arial" w:hAnsi="Arial" w:cs="Arial"/>
              <w:noProof/>
              <w:sz w:val="24"/>
              <w:szCs w:val="24"/>
            </w:rPr>
          </w:pPr>
          <w:hyperlink w:anchor="_Toc106702015" w:history="1">
            <w:r w:rsidR="00370C19" w:rsidRPr="00841E78">
              <w:rPr>
                <w:rStyle w:val="Hyperlink"/>
                <w:rFonts w:ascii="Arial" w:hAnsi="Arial" w:cs="Arial"/>
                <w:noProof/>
                <w:sz w:val="24"/>
                <w:szCs w:val="24"/>
              </w:rPr>
              <w:t xml:space="preserve">2. </w:t>
            </w:r>
            <w:r w:rsidR="00370C19" w:rsidRPr="00841E78">
              <w:rPr>
                <w:rFonts w:ascii="Arial" w:hAnsi="Arial" w:cs="Arial"/>
                <w:noProof/>
                <w:sz w:val="24"/>
                <w:szCs w:val="24"/>
              </w:rPr>
              <w:tab/>
            </w:r>
            <w:r w:rsidR="00370C19" w:rsidRPr="00841E78">
              <w:rPr>
                <w:rStyle w:val="Hyperlink"/>
                <w:rFonts w:ascii="Arial" w:hAnsi="Arial" w:cs="Arial"/>
                <w:noProof/>
                <w:sz w:val="24"/>
                <w:szCs w:val="24"/>
              </w:rPr>
              <w:t>PRINCIPLES</w:t>
            </w:r>
            <w:r w:rsidR="00370C19" w:rsidRPr="00841E78">
              <w:rPr>
                <w:rFonts w:ascii="Arial" w:hAnsi="Arial" w:cs="Arial"/>
                <w:noProof/>
                <w:webHidden/>
                <w:sz w:val="24"/>
                <w:szCs w:val="24"/>
              </w:rPr>
              <w:tab/>
            </w:r>
            <w:r w:rsidR="00370C19" w:rsidRPr="00841E78">
              <w:rPr>
                <w:rFonts w:ascii="Arial" w:hAnsi="Arial" w:cs="Arial"/>
                <w:noProof/>
                <w:webHidden/>
                <w:sz w:val="24"/>
                <w:szCs w:val="24"/>
              </w:rPr>
              <w:fldChar w:fldCharType="begin"/>
            </w:r>
            <w:r w:rsidR="00370C19" w:rsidRPr="00841E78">
              <w:rPr>
                <w:rFonts w:ascii="Arial" w:hAnsi="Arial" w:cs="Arial"/>
                <w:noProof/>
                <w:webHidden/>
                <w:sz w:val="24"/>
                <w:szCs w:val="24"/>
              </w:rPr>
              <w:instrText xml:space="preserve"> PAGEREF _Toc106702015 \h </w:instrText>
            </w:r>
            <w:r w:rsidR="00370C19" w:rsidRPr="00841E78">
              <w:rPr>
                <w:rFonts w:ascii="Arial" w:hAnsi="Arial" w:cs="Arial"/>
                <w:noProof/>
                <w:webHidden/>
                <w:sz w:val="24"/>
                <w:szCs w:val="24"/>
              </w:rPr>
            </w:r>
            <w:r w:rsidR="00370C19" w:rsidRPr="00841E78">
              <w:rPr>
                <w:rFonts w:ascii="Arial" w:hAnsi="Arial" w:cs="Arial"/>
                <w:noProof/>
                <w:webHidden/>
                <w:sz w:val="24"/>
                <w:szCs w:val="24"/>
              </w:rPr>
              <w:fldChar w:fldCharType="separate"/>
            </w:r>
            <w:r w:rsidR="00370C19" w:rsidRPr="00841E78">
              <w:rPr>
                <w:rFonts w:ascii="Arial" w:hAnsi="Arial" w:cs="Arial"/>
                <w:noProof/>
                <w:webHidden/>
                <w:sz w:val="24"/>
                <w:szCs w:val="24"/>
              </w:rPr>
              <w:t>4</w:t>
            </w:r>
            <w:r w:rsidR="00370C19" w:rsidRPr="00841E78">
              <w:rPr>
                <w:rFonts w:ascii="Arial" w:hAnsi="Arial" w:cs="Arial"/>
                <w:noProof/>
                <w:webHidden/>
                <w:sz w:val="24"/>
                <w:szCs w:val="24"/>
              </w:rPr>
              <w:fldChar w:fldCharType="end"/>
            </w:r>
          </w:hyperlink>
        </w:p>
        <w:p w14:paraId="313B5D11" w14:textId="7DDAD3A8" w:rsidR="00370C19" w:rsidRPr="00841E78" w:rsidRDefault="009F0EB3" w:rsidP="00370C19">
          <w:pPr>
            <w:pStyle w:val="TOC1"/>
            <w:tabs>
              <w:tab w:val="left" w:pos="426"/>
              <w:tab w:val="right" w:leader="dot" w:pos="9622"/>
            </w:tabs>
            <w:spacing w:after="0" w:line="360" w:lineRule="auto"/>
            <w:rPr>
              <w:rFonts w:ascii="Arial" w:hAnsi="Arial" w:cs="Arial"/>
              <w:noProof/>
              <w:sz w:val="24"/>
              <w:szCs w:val="24"/>
            </w:rPr>
          </w:pPr>
          <w:hyperlink w:anchor="_Toc106702016" w:history="1">
            <w:r w:rsidR="00370C19" w:rsidRPr="00841E78">
              <w:rPr>
                <w:rStyle w:val="Hyperlink"/>
                <w:rFonts w:ascii="Arial" w:hAnsi="Arial" w:cs="Arial"/>
                <w:noProof/>
                <w:sz w:val="24"/>
                <w:szCs w:val="24"/>
              </w:rPr>
              <w:t>3.</w:t>
            </w:r>
            <w:r w:rsidR="00370C19" w:rsidRPr="00841E78">
              <w:rPr>
                <w:rFonts w:ascii="Arial" w:hAnsi="Arial" w:cs="Arial"/>
                <w:noProof/>
                <w:sz w:val="24"/>
                <w:szCs w:val="24"/>
              </w:rPr>
              <w:tab/>
            </w:r>
            <w:r w:rsidR="00370C19" w:rsidRPr="00841E78">
              <w:rPr>
                <w:rStyle w:val="Hyperlink"/>
                <w:rFonts w:ascii="Arial" w:hAnsi="Arial" w:cs="Arial"/>
                <w:noProof/>
                <w:sz w:val="24"/>
                <w:szCs w:val="24"/>
              </w:rPr>
              <w:t>PROCEDURE</w:t>
            </w:r>
            <w:r w:rsidR="00370C19" w:rsidRPr="00841E78">
              <w:rPr>
                <w:rFonts w:ascii="Arial" w:hAnsi="Arial" w:cs="Arial"/>
                <w:noProof/>
                <w:webHidden/>
                <w:sz w:val="24"/>
                <w:szCs w:val="24"/>
              </w:rPr>
              <w:tab/>
            </w:r>
            <w:r w:rsidR="00370C19" w:rsidRPr="00841E78">
              <w:rPr>
                <w:rFonts w:ascii="Arial" w:hAnsi="Arial" w:cs="Arial"/>
                <w:noProof/>
                <w:webHidden/>
                <w:sz w:val="24"/>
                <w:szCs w:val="24"/>
              </w:rPr>
              <w:fldChar w:fldCharType="begin"/>
            </w:r>
            <w:r w:rsidR="00370C19" w:rsidRPr="00841E78">
              <w:rPr>
                <w:rFonts w:ascii="Arial" w:hAnsi="Arial" w:cs="Arial"/>
                <w:noProof/>
                <w:webHidden/>
                <w:sz w:val="24"/>
                <w:szCs w:val="24"/>
              </w:rPr>
              <w:instrText xml:space="preserve"> PAGEREF _Toc106702016 \h </w:instrText>
            </w:r>
            <w:r w:rsidR="00370C19" w:rsidRPr="00841E78">
              <w:rPr>
                <w:rFonts w:ascii="Arial" w:hAnsi="Arial" w:cs="Arial"/>
                <w:noProof/>
                <w:webHidden/>
                <w:sz w:val="24"/>
                <w:szCs w:val="24"/>
              </w:rPr>
            </w:r>
            <w:r w:rsidR="00370C19" w:rsidRPr="00841E78">
              <w:rPr>
                <w:rFonts w:ascii="Arial" w:hAnsi="Arial" w:cs="Arial"/>
                <w:noProof/>
                <w:webHidden/>
                <w:sz w:val="24"/>
                <w:szCs w:val="24"/>
              </w:rPr>
              <w:fldChar w:fldCharType="separate"/>
            </w:r>
            <w:r w:rsidR="00370C19" w:rsidRPr="00841E78">
              <w:rPr>
                <w:rFonts w:ascii="Arial" w:hAnsi="Arial" w:cs="Arial"/>
                <w:noProof/>
                <w:webHidden/>
                <w:sz w:val="24"/>
                <w:szCs w:val="24"/>
              </w:rPr>
              <w:t>5</w:t>
            </w:r>
            <w:r w:rsidR="00370C19" w:rsidRPr="00841E78">
              <w:rPr>
                <w:rFonts w:ascii="Arial" w:hAnsi="Arial" w:cs="Arial"/>
                <w:noProof/>
                <w:webHidden/>
                <w:sz w:val="24"/>
                <w:szCs w:val="24"/>
              </w:rPr>
              <w:fldChar w:fldCharType="end"/>
            </w:r>
          </w:hyperlink>
        </w:p>
        <w:p w14:paraId="4D6E190F" w14:textId="07D7F004" w:rsidR="00370C19" w:rsidRPr="00841E78" w:rsidRDefault="009F0EB3" w:rsidP="00370C19">
          <w:pPr>
            <w:pStyle w:val="TOC1"/>
            <w:tabs>
              <w:tab w:val="left" w:pos="426"/>
              <w:tab w:val="right" w:leader="dot" w:pos="9622"/>
            </w:tabs>
            <w:spacing w:after="0" w:line="360" w:lineRule="auto"/>
            <w:rPr>
              <w:rFonts w:ascii="Arial" w:hAnsi="Arial" w:cs="Arial"/>
              <w:noProof/>
              <w:sz w:val="24"/>
              <w:szCs w:val="24"/>
            </w:rPr>
          </w:pPr>
          <w:hyperlink w:anchor="_Toc106702017" w:history="1">
            <w:r w:rsidR="00370C19" w:rsidRPr="00841E78">
              <w:rPr>
                <w:rStyle w:val="Hyperlink"/>
                <w:rFonts w:ascii="Arial" w:hAnsi="Arial" w:cs="Arial"/>
                <w:noProof/>
                <w:sz w:val="24"/>
                <w:szCs w:val="24"/>
              </w:rPr>
              <w:t xml:space="preserve">4. </w:t>
            </w:r>
            <w:r w:rsidR="00370C19" w:rsidRPr="00841E78">
              <w:rPr>
                <w:rFonts w:ascii="Arial" w:hAnsi="Arial" w:cs="Arial"/>
                <w:noProof/>
                <w:sz w:val="24"/>
                <w:szCs w:val="24"/>
              </w:rPr>
              <w:tab/>
            </w:r>
            <w:r w:rsidR="00370C19" w:rsidRPr="00841E78">
              <w:rPr>
                <w:rStyle w:val="Hyperlink"/>
                <w:rFonts w:ascii="Arial" w:hAnsi="Arial" w:cs="Arial"/>
                <w:noProof/>
                <w:sz w:val="24"/>
                <w:szCs w:val="24"/>
              </w:rPr>
              <w:t>APPEAL PROCEDURE</w:t>
            </w:r>
            <w:r w:rsidR="00370C19" w:rsidRPr="00841E78">
              <w:rPr>
                <w:rFonts w:ascii="Arial" w:hAnsi="Arial" w:cs="Arial"/>
                <w:noProof/>
                <w:webHidden/>
                <w:sz w:val="24"/>
                <w:szCs w:val="24"/>
              </w:rPr>
              <w:tab/>
            </w:r>
            <w:r w:rsidR="00370C19" w:rsidRPr="00841E78">
              <w:rPr>
                <w:rFonts w:ascii="Arial" w:hAnsi="Arial" w:cs="Arial"/>
                <w:noProof/>
                <w:webHidden/>
                <w:sz w:val="24"/>
                <w:szCs w:val="24"/>
              </w:rPr>
              <w:fldChar w:fldCharType="begin"/>
            </w:r>
            <w:r w:rsidR="00370C19" w:rsidRPr="00841E78">
              <w:rPr>
                <w:rFonts w:ascii="Arial" w:hAnsi="Arial" w:cs="Arial"/>
                <w:noProof/>
                <w:webHidden/>
                <w:sz w:val="24"/>
                <w:szCs w:val="24"/>
              </w:rPr>
              <w:instrText xml:space="preserve"> PAGEREF _Toc106702017 \h </w:instrText>
            </w:r>
            <w:r w:rsidR="00370C19" w:rsidRPr="00841E78">
              <w:rPr>
                <w:rFonts w:ascii="Arial" w:hAnsi="Arial" w:cs="Arial"/>
                <w:noProof/>
                <w:webHidden/>
                <w:sz w:val="24"/>
                <w:szCs w:val="24"/>
              </w:rPr>
            </w:r>
            <w:r w:rsidR="00370C19" w:rsidRPr="00841E78">
              <w:rPr>
                <w:rFonts w:ascii="Arial" w:hAnsi="Arial" w:cs="Arial"/>
                <w:noProof/>
                <w:webHidden/>
                <w:sz w:val="24"/>
                <w:szCs w:val="24"/>
              </w:rPr>
              <w:fldChar w:fldCharType="separate"/>
            </w:r>
            <w:r w:rsidR="00370C19" w:rsidRPr="00841E78">
              <w:rPr>
                <w:rFonts w:ascii="Arial" w:hAnsi="Arial" w:cs="Arial"/>
                <w:noProof/>
                <w:webHidden/>
                <w:sz w:val="24"/>
                <w:szCs w:val="24"/>
              </w:rPr>
              <w:t>7</w:t>
            </w:r>
            <w:r w:rsidR="00370C19" w:rsidRPr="00841E78">
              <w:rPr>
                <w:rFonts w:ascii="Arial" w:hAnsi="Arial" w:cs="Arial"/>
                <w:noProof/>
                <w:webHidden/>
                <w:sz w:val="24"/>
                <w:szCs w:val="24"/>
              </w:rPr>
              <w:fldChar w:fldCharType="end"/>
            </w:r>
          </w:hyperlink>
        </w:p>
        <w:p w14:paraId="13C44405" w14:textId="0D40FA04" w:rsidR="00370C19" w:rsidRPr="00841E78" w:rsidRDefault="009F0EB3" w:rsidP="00370C19">
          <w:pPr>
            <w:pStyle w:val="TOC1"/>
            <w:tabs>
              <w:tab w:val="left" w:pos="426"/>
              <w:tab w:val="right" w:leader="dot" w:pos="9622"/>
            </w:tabs>
            <w:spacing w:after="0" w:line="360" w:lineRule="auto"/>
            <w:rPr>
              <w:rFonts w:ascii="Arial" w:hAnsi="Arial" w:cs="Arial"/>
              <w:noProof/>
              <w:sz w:val="24"/>
              <w:szCs w:val="24"/>
            </w:rPr>
          </w:pPr>
          <w:hyperlink w:anchor="_Toc106702018" w:history="1">
            <w:r w:rsidR="00370C19" w:rsidRPr="00841E78">
              <w:rPr>
                <w:rStyle w:val="Hyperlink"/>
                <w:rFonts w:ascii="Arial" w:hAnsi="Arial" w:cs="Arial"/>
                <w:noProof/>
                <w:sz w:val="24"/>
                <w:szCs w:val="24"/>
              </w:rPr>
              <w:t>5.</w:t>
            </w:r>
            <w:r w:rsidR="00370C19" w:rsidRPr="00841E78">
              <w:rPr>
                <w:rFonts w:ascii="Arial" w:hAnsi="Arial" w:cs="Arial"/>
                <w:noProof/>
                <w:sz w:val="24"/>
                <w:szCs w:val="24"/>
              </w:rPr>
              <w:tab/>
            </w:r>
            <w:r w:rsidR="00370C19" w:rsidRPr="00841E78">
              <w:rPr>
                <w:rStyle w:val="Hyperlink"/>
                <w:rFonts w:ascii="Arial" w:hAnsi="Arial" w:cs="Arial"/>
                <w:noProof/>
                <w:sz w:val="24"/>
                <w:szCs w:val="24"/>
              </w:rPr>
              <w:t>EQUALITY</w:t>
            </w:r>
            <w:r w:rsidR="00370C19" w:rsidRPr="00841E78">
              <w:rPr>
                <w:rFonts w:ascii="Arial" w:hAnsi="Arial" w:cs="Arial"/>
                <w:noProof/>
                <w:webHidden/>
                <w:sz w:val="24"/>
                <w:szCs w:val="24"/>
              </w:rPr>
              <w:tab/>
            </w:r>
            <w:r w:rsidR="00370C19" w:rsidRPr="00841E78">
              <w:rPr>
                <w:rFonts w:ascii="Arial" w:hAnsi="Arial" w:cs="Arial"/>
                <w:noProof/>
                <w:webHidden/>
                <w:sz w:val="24"/>
                <w:szCs w:val="24"/>
              </w:rPr>
              <w:fldChar w:fldCharType="begin"/>
            </w:r>
            <w:r w:rsidR="00370C19" w:rsidRPr="00841E78">
              <w:rPr>
                <w:rFonts w:ascii="Arial" w:hAnsi="Arial" w:cs="Arial"/>
                <w:noProof/>
                <w:webHidden/>
                <w:sz w:val="24"/>
                <w:szCs w:val="24"/>
              </w:rPr>
              <w:instrText xml:space="preserve"> PAGEREF _Toc106702018 \h </w:instrText>
            </w:r>
            <w:r w:rsidR="00370C19" w:rsidRPr="00841E78">
              <w:rPr>
                <w:rFonts w:ascii="Arial" w:hAnsi="Arial" w:cs="Arial"/>
                <w:noProof/>
                <w:webHidden/>
                <w:sz w:val="24"/>
                <w:szCs w:val="24"/>
              </w:rPr>
            </w:r>
            <w:r w:rsidR="00370C19" w:rsidRPr="00841E78">
              <w:rPr>
                <w:rFonts w:ascii="Arial" w:hAnsi="Arial" w:cs="Arial"/>
                <w:noProof/>
                <w:webHidden/>
                <w:sz w:val="24"/>
                <w:szCs w:val="24"/>
              </w:rPr>
              <w:fldChar w:fldCharType="separate"/>
            </w:r>
            <w:r w:rsidR="00370C19" w:rsidRPr="00841E78">
              <w:rPr>
                <w:rFonts w:ascii="Arial" w:hAnsi="Arial" w:cs="Arial"/>
                <w:noProof/>
                <w:webHidden/>
                <w:sz w:val="24"/>
                <w:szCs w:val="24"/>
              </w:rPr>
              <w:t>7</w:t>
            </w:r>
            <w:r w:rsidR="00370C19" w:rsidRPr="00841E78">
              <w:rPr>
                <w:rFonts w:ascii="Arial" w:hAnsi="Arial" w:cs="Arial"/>
                <w:noProof/>
                <w:webHidden/>
                <w:sz w:val="24"/>
                <w:szCs w:val="24"/>
              </w:rPr>
              <w:fldChar w:fldCharType="end"/>
            </w:r>
          </w:hyperlink>
        </w:p>
        <w:p w14:paraId="6B72390C" w14:textId="0D5B96DE" w:rsidR="00370C19" w:rsidRPr="00841E78" w:rsidRDefault="009F0EB3" w:rsidP="00370C19">
          <w:pPr>
            <w:pStyle w:val="TOC1"/>
            <w:tabs>
              <w:tab w:val="left" w:pos="426"/>
              <w:tab w:val="right" w:leader="dot" w:pos="9622"/>
            </w:tabs>
            <w:spacing w:after="0" w:line="360" w:lineRule="auto"/>
            <w:rPr>
              <w:rFonts w:ascii="Arial" w:hAnsi="Arial" w:cs="Arial"/>
              <w:noProof/>
              <w:sz w:val="24"/>
              <w:szCs w:val="24"/>
            </w:rPr>
          </w:pPr>
          <w:hyperlink w:anchor="_Toc106702019" w:history="1">
            <w:r w:rsidR="00370C19" w:rsidRPr="00841E78">
              <w:rPr>
                <w:rStyle w:val="Hyperlink"/>
                <w:rFonts w:ascii="Arial" w:hAnsi="Arial" w:cs="Arial"/>
                <w:noProof/>
                <w:sz w:val="24"/>
                <w:szCs w:val="24"/>
              </w:rPr>
              <w:t>6.</w:t>
            </w:r>
            <w:r w:rsidR="00370C19" w:rsidRPr="00841E78">
              <w:rPr>
                <w:rFonts w:ascii="Arial" w:hAnsi="Arial" w:cs="Arial"/>
                <w:noProof/>
                <w:sz w:val="24"/>
                <w:szCs w:val="24"/>
              </w:rPr>
              <w:tab/>
            </w:r>
            <w:r w:rsidR="00370C19" w:rsidRPr="00841E78">
              <w:rPr>
                <w:rStyle w:val="Hyperlink"/>
                <w:rFonts w:ascii="Arial" w:hAnsi="Arial" w:cs="Arial"/>
                <w:noProof/>
                <w:sz w:val="24"/>
                <w:szCs w:val="24"/>
              </w:rPr>
              <w:t>DATA PROTECTION</w:t>
            </w:r>
            <w:r w:rsidR="00370C19" w:rsidRPr="00841E78">
              <w:rPr>
                <w:rFonts w:ascii="Arial" w:hAnsi="Arial" w:cs="Arial"/>
                <w:noProof/>
                <w:webHidden/>
                <w:sz w:val="24"/>
                <w:szCs w:val="24"/>
              </w:rPr>
              <w:tab/>
            </w:r>
            <w:r w:rsidR="00370C19" w:rsidRPr="00841E78">
              <w:rPr>
                <w:rFonts w:ascii="Arial" w:hAnsi="Arial" w:cs="Arial"/>
                <w:noProof/>
                <w:webHidden/>
                <w:sz w:val="24"/>
                <w:szCs w:val="24"/>
              </w:rPr>
              <w:fldChar w:fldCharType="begin"/>
            </w:r>
            <w:r w:rsidR="00370C19" w:rsidRPr="00841E78">
              <w:rPr>
                <w:rFonts w:ascii="Arial" w:hAnsi="Arial" w:cs="Arial"/>
                <w:noProof/>
                <w:webHidden/>
                <w:sz w:val="24"/>
                <w:szCs w:val="24"/>
              </w:rPr>
              <w:instrText xml:space="preserve"> PAGEREF _Toc106702019 \h </w:instrText>
            </w:r>
            <w:r w:rsidR="00370C19" w:rsidRPr="00841E78">
              <w:rPr>
                <w:rFonts w:ascii="Arial" w:hAnsi="Arial" w:cs="Arial"/>
                <w:noProof/>
                <w:webHidden/>
                <w:sz w:val="24"/>
                <w:szCs w:val="24"/>
              </w:rPr>
            </w:r>
            <w:r w:rsidR="00370C19" w:rsidRPr="00841E78">
              <w:rPr>
                <w:rFonts w:ascii="Arial" w:hAnsi="Arial" w:cs="Arial"/>
                <w:noProof/>
                <w:webHidden/>
                <w:sz w:val="24"/>
                <w:szCs w:val="24"/>
              </w:rPr>
              <w:fldChar w:fldCharType="separate"/>
            </w:r>
            <w:r w:rsidR="00370C19" w:rsidRPr="00841E78">
              <w:rPr>
                <w:rFonts w:ascii="Arial" w:hAnsi="Arial" w:cs="Arial"/>
                <w:noProof/>
                <w:webHidden/>
                <w:sz w:val="24"/>
                <w:szCs w:val="24"/>
              </w:rPr>
              <w:t>7</w:t>
            </w:r>
            <w:r w:rsidR="00370C19" w:rsidRPr="00841E78">
              <w:rPr>
                <w:rFonts w:ascii="Arial" w:hAnsi="Arial" w:cs="Arial"/>
                <w:noProof/>
                <w:webHidden/>
                <w:sz w:val="24"/>
                <w:szCs w:val="24"/>
              </w:rPr>
              <w:fldChar w:fldCharType="end"/>
            </w:r>
          </w:hyperlink>
        </w:p>
        <w:p w14:paraId="18037B45" w14:textId="77C693D7" w:rsidR="00370C19" w:rsidRPr="00841E78" w:rsidRDefault="009F0EB3" w:rsidP="00370C19">
          <w:pPr>
            <w:pStyle w:val="TOC1"/>
            <w:tabs>
              <w:tab w:val="left" w:pos="426"/>
              <w:tab w:val="right" w:leader="dot" w:pos="9622"/>
            </w:tabs>
            <w:spacing w:after="0" w:line="360" w:lineRule="auto"/>
            <w:rPr>
              <w:rFonts w:ascii="Arial" w:hAnsi="Arial" w:cs="Arial"/>
              <w:noProof/>
              <w:sz w:val="24"/>
              <w:szCs w:val="24"/>
            </w:rPr>
          </w:pPr>
          <w:hyperlink w:anchor="_Toc106702020" w:history="1">
            <w:r w:rsidR="00370C19" w:rsidRPr="00841E78">
              <w:rPr>
                <w:rStyle w:val="Hyperlink"/>
                <w:rFonts w:ascii="Arial" w:hAnsi="Arial" w:cs="Arial"/>
                <w:noProof/>
                <w:sz w:val="24"/>
                <w:szCs w:val="24"/>
              </w:rPr>
              <w:t>7.</w:t>
            </w:r>
            <w:r w:rsidR="00370C19" w:rsidRPr="00841E78">
              <w:rPr>
                <w:rFonts w:ascii="Arial" w:hAnsi="Arial" w:cs="Arial"/>
                <w:noProof/>
                <w:sz w:val="24"/>
                <w:szCs w:val="24"/>
              </w:rPr>
              <w:tab/>
            </w:r>
            <w:r w:rsidR="00370C19" w:rsidRPr="00841E78">
              <w:rPr>
                <w:rStyle w:val="Hyperlink"/>
                <w:rFonts w:ascii="Arial" w:hAnsi="Arial" w:cs="Arial"/>
                <w:noProof/>
                <w:sz w:val="24"/>
                <w:szCs w:val="24"/>
              </w:rPr>
              <w:t>MONITORING &amp; REVIEW</w:t>
            </w:r>
            <w:r w:rsidR="00370C19" w:rsidRPr="00841E78">
              <w:rPr>
                <w:rFonts w:ascii="Arial" w:hAnsi="Arial" w:cs="Arial"/>
                <w:noProof/>
                <w:webHidden/>
                <w:sz w:val="24"/>
                <w:szCs w:val="24"/>
              </w:rPr>
              <w:tab/>
            </w:r>
            <w:r w:rsidR="00370C19" w:rsidRPr="00841E78">
              <w:rPr>
                <w:rFonts w:ascii="Arial" w:hAnsi="Arial" w:cs="Arial"/>
                <w:noProof/>
                <w:webHidden/>
                <w:sz w:val="24"/>
                <w:szCs w:val="24"/>
              </w:rPr>
              <w:fldChar w:fldCharType="begin"/>
            </w:r>
            <w:r w:rsidR="00370C19" w:rsidRPr="00841E78">
              <w:rPr>
                <w:rFonts w:ascii="Arial" w:hAnsi="Arial" w:cs="Arial"/>
                <w:noProof/>
                <w:webHidden/>
                <w:sz w:val="24"/>
                <w:szCs w:val="24"/>
              </w:rPr>
              <w:instrText xml:space="preserve"> PAGEREF _Toc106702020 \h </w:instrText>
            </w:r>
            <w:r w:rsidR="00370C19" w:rsidRPr="00841E78">
              <w:rPr>
                <w:rFonts w:ascii="Arial" w:hAnsi="Arial" w:cs="Arial"/>
                <w:noProof/>
                <w:webHidden/>
                <w:sz w:val="24"/>
                <w:szCs w:val="24"/>
              </w:rPr>
            </w:r>
            <w:r w:rsidR="00370C19" w:rsidRPr="00841E78">
              <w:rPr>
                <w:rFonts w:ascii="Arial" w:hAnsi="Arial" w:cs="Arial"/>
                <w:noProof/>
                <w:webHidden/>
                <w:sz w:val="24"/>
                <w:szCs w:val="24"/>
              </w:rPr>
              <w:fldChar w:fldCharType="separate"/>
            </w:r>
            <w:r w:rsidR="00370C19" w:rsidRPr="00841E78">
              <w:rPr>
                <w:rFonts w:ascii="Arial" w:hAnsi="Arial" w:cs="Arial"/>
                <w:noProof/>
                <w:webHidden/>
                <w:sz w:val="24"/>
                <w:szCs w:val="24"/>
              </w:rPr>
              <w:t>8</w:t>
            </w:r>
            <w:r w:rsidR="00370C19" w:rsidRPr="00841E78">
              <w:rPr>
                <w:rFonts w:ascii="Arial" w:hAnsi="Arial" w:cs="Arial"/>
                <w:noProof/>
                <w:webHidden/>
                <w:sz w:val="24"/>
                <w:szCs w:val="24"/>
              </w:rPr>
              <w:fldChar w:fldCharType="end"/>
            </w:r>
          </w:hyperlink>
        </w:p>
        <w:p w14:paraId="589CCDEC" w14:textId="65D02CDE" w:rsidR="00370C19" w:rsidRPr="00841E78" w:rsidRDefault="009F0EB3" w:rsidP="00370C19">
          <w:pPr>
            <w:pStyle w:val="TOC1"/>
            <w:tabs>
              <w:tab w:val="left" w:pos="426"/>
              <w:tab w:val="right" w:leader="dot" w:pos="9622"/>
            </w:tabs>
            <w:spacing w:after="0" w:line="360" w:lineRule="auto"/>
            <w:rPr>
              <w:rFonts w:ascii="Arial" w:hAnsi="Arial" w:cs="Arial"/>
              <w:noProof/>
              <w:sz w:val="24"/>
              <w:szCs w:val="24"/>
            </w:rPr>
          </w:pPr>
          <w:hyperlink w:anchor="_Toc106702021" w:history="1">
            <w:r w:rsidR="00370C19" w:rsidRPr="00841E78">
              <w:rPr>
                <w:rStyle w:val="Hyperlink"/>
                <w:rFonts w:ascii="Arial" w:hAnsi="Arial" w:cs="Arial"/>
                <w:noProof/>
                <w:sz w:val="24"/>
                <w:szCs w:val="24"/>
              </w:rPr>
              <w:t>8.</w:t>
            </w:r>
            <w:r w:rsidR="00370C19" w:rsidRPr="00841E78">
              <w:rPr>
                <w:rFonts w:ascii="Arial" w:hAnsi="Arial" w:cs="Arial"/>
                <w:noProof/>
                <w:sz w:val="24"/>
                <w:szCs w:val="24"/>
              </w:rPr>
              <w:tab/>
            </w:r>
            <w:r w:rsidR="00370C19" w:rsidRPr="00841E78">
              <w:rPr>
                <w:rStyle w:val="Hyperlink"/>
                <w:rFonts w:ascii="Arial" w:hAnsi="Arial" w:cs="Arial"/>
                <w:noProof/>
                <w:sz w:val="24"/>
                <w:szCs w:val="24"/>
              </w:rPr>
              <w:t>ASSOCIATED DOCUMENTATION</w:t>
            </w:r>
            <w:r w:rsidR="00370C19" w:rsidRPr="00841E78">
              <w:rPr>
                <w:rFonts w:ascii="Arial" w:hAnsi="Arial" w:cs="Arial"/>
                <w:noProof/>
                <w:webHidden/>
                <w:sz w:val="24"/>
                <w:szCs w:val="24"/>
              </w:rPr>
              <w:tab/>
            </w:r>
            <w:r w:rsidR="00370C19" w:rsidRPr="00841E78">
              <w:rPr>
                <w:rFonts w:ascii="Arial" w:hAnsi="Arial" w:cs="Arial"/>
                <w:noProof/>
                <w:webHidden/>
                <w:sz w:val="24"/>
                <w:szCs w:val="24"/>
              </w:rPr>
              <w:fldChar w:fldCharType="begin"/>
            </w:r>
            <w:r w:rsidR="00370C19" w:rsidRPr="00841E78">
              <w:rPr>
                <w:rFonts w:ascii="Arial" w:hAnsi="Arial" w:cs="Arial"/>
                <w:noProof/>
                <w:webHidden/>
                <w:sz w:val="24"/>
                <w:szCs w:val="24"/>
              </w:rPr>
              <w:instrText xml:space="preserve"> PAGEREF _Toc106702021 \h </w:instrText>
            </w:r>
            <w:r w:rsidR="00370C19" w:rsidRPr="00841E78">
              <w:rPr>
                <w:rFonts w:ascii="Arial" w:hAnsi="Arial" w:cs="Arial"/>
                <w:noProof/>
                <w:webHidden/>
                <w:sz w:val="24"/>
                <w:szCs w:val="24"/>
              </w:rPr>
            </w:r>
            <w:r w:rsidR="00370C19" w:rsidRPr="00841E78">
              <w:rPr>
                <w:rFonts w:ascii="Arial" w:hAnsi="Arial" w:cs="Arial"/>
                <w:noProof/>
                <w:webHidden/>
                <w:sz w:val="24"/>
                <w:szCs w:val="24"/>
              </w:rPr>
              <w:fldChar w:fldCharType="separate"/>
            </w:r>
            <w:r w:rsidR="00370C19" w:rsidRPr="00841E78">
              <w:rPr>
                <w:rFonts w:ascii="Arial" w:hAnsi="Arial" w:cs="Arial"/>
                <w:noProof/>
                <w:webHidden/>
                <w:sz w:val="24"/>
                <w:szCs w:val="24"/>
              </w:rPr>
              <w:t>8</w:t>
            </w:r>
            <w:r w:rsidR="00370C19" w:rsidRPr="00841E78">
              <w:rPr>
                <w:rFonts w:ascii="Arial" w:hAnsi="Arial" w:cs="Arial"/>
                <w:noProof/>
                <w:webHidden/>
                <w:sz w:val="24"/>
                <w:szCs w:val="24"/>
              </w:rPr>
              <w:fldChar w:fldCharType="end"/>
            </w:r>
          </w:hyperlink>
        </w:p>
        <w:p w14:paraId="1294B7FF" w14:textId="33C522C2" w:rsidR="00370C19" w:rsidRPr="00841E78" w:rsidRDefault="009F0EB3" w:rsidP="00370C19">
          <w:pPr>
            <w:pStyle w:val="TOC1"/>
            <w:tabs>
              <w:tab w:val="right" w:leader="dot" w:pos="9622"/>
            </w:tabs>
            <w:spacing w:after="0" w:line="360" w:lineRule="auto"/>
            <w:rPr>
              <w:rFonts w:ascii="Arial" w:hAnsi="Arial" w:cs="Arial"/>
              <w:noProof/>
              <w:sz w:val="24"/>
              <w:szCs w:val="24"/>
            </w:rPr>
          </w:pPr>
          <w:hyperlink w:anchor="_Toc106702022" w:history="1">
            <w:r w:rsidR="00370C19" w:rsidRPr="00841E78">
              <w:rPr>
                <w:rStyle w:val="Hyperlink"/>
                <w:rFonts w:ascii="Arial" w:hAnsi="Arial" w:cs="Arial"/>
                <w:noProof/>
                <w:sz w:val="24"/>
                <w:szCs w:val="24"/>
              </w:rPr>
              <w:t>Appendix 1</w:t>
            </w:r>
            <w:r w:rsidR="00370C19" w:rsidRPr="00841E78">
              <w:rPr>
                <w:rFonts w:ascii="Arial" w:hAnsi="Arial" w:cs="Arial"/>
                <w:noProof/>
                <w:webHidden/>
                <w:sz w:val="24"/>
                <w:szCs w:val="24"/>
              </w:rPr>
              <w:tab/>
            </w:r>
            <w:r w:rsidR="00370C19" w:rsidRPr="00841E78">
              <w:rPr>
                <w:rFonts w:ascii="Arial" w:hAnsi="Arial" w:cs="Arial"/>
                <w:noProof/>
                <w:webHidden/>
                <w:sz w:val="24"/>
                <w:szCs w:val="24"/>
              </w:rPr>
              <w:fldChar w:fldCharType="begin"/>
            </w:r>
            <w:r w:rsidR="00370C19" w:rsidRPr="00841E78">
              <w:rPr>
                <w:rFonts w:ascii="Arial" w:hAnsi="Arial" w:cs="Arial"/>
                <w:noProof/>
                <w:webHidden/>
                <w:sz w:val="24"/>
                <w:szCs w:val="24"/>
              </w:rPr>
              <w:instrText xml:space="preserve"> PAGEREF _Toc106702022 \h </w:instrText>
            </w:r>
            <w:r w:rsidR="00370C19" w:rsidRPr="00841E78">
              <w:rPr>
                <w:rFonts w:ascii="Arial" w:hAnsi="Arial" w:cs="Arial"/>
                <w:noProof/>
                <w:webHidden/>
                <w:sz w:val="24"/>
                <w:szCs w:val="24"/>
              </w:rPr>
            </w:r>
            <w:r w:rsidR="00370C19" w:rsidRPr="00841E78">
              <w:rPr>
                <w:rFonts w:ascii="Arial" w:hAnsi="Arial" w:cs="Arial"/>
                <w:noProof/>
                <w:webHidden/>
                <w:sz w:val="24"/>
                <w:szCs w:val="24"/>
              </w:rPr>
              <w:fldChar w:fldCharType="separate"/>
            </w:r>
            <w:r w:rsidR="00370C19" w:rsidRPr="00841E78">
              <w:rPr>
                <w:rFonts w:ascii="Arial" w:hAnsi="Arial" w:cs="Arial"/>
                <w:noProof/>
                <w:webHidden/>
                <w:sz w:val="24"/>
                <w:szCs w:val="24"/>
              </w:rPr>
              <w:t>9</w:t>
            </w:r>
            <w:r w:rsidR="00370C19" w:rsidRPr="00841E78">
              <w:rPr>
                <w:rFonts w:ascii="Arial" w:hAnsi="Arial" w:cs="Arial"/>
                <w:noProof/>
                <w:webHidden/>
                <w:sz w:val="24"/>
                <w:szCs w:val="24"/>
              </w:rPr>
              <w:fldChar w:fldCharType="end"/>
            </w:r>
          </w:hyperlink>
        </w:p>
        <w:p w14:paraId="61AD7E5B" w14:textId="6E635C45" w:rsidR="00AE0F37" w:rsidRPr="00841E78" w:rsidRDefault="00AE0F37" w:rsidP="00370C19">
          <w:pPr>
            <w:spacing w:after="0" w:line="360" w:lineRule="auto"/>
          </w:pPr>
          <w:r w:rsidRPr="00841E78">
            <w:rPr>
              <w:rFonts w:ascii="Arial" w:hAnsi="Arial" w:cs="Arial"/>
              <w:b/>
              <w:bCs/>
              <w:noProof/>
              <w:sz w:val="24"/>
              <w:szCs w:val="24"/>
            </w:rPr>
            <w:fldChar w:fldCharType="end"/>
          </w:r>
        </w:p>
      </w:sdtContent>
    </w:sdt>
    <w:p w14:paraId="1E7A9F6C" w14:textId="7F9BB8F9" w:rsidR="001E2A4C" w:rsidRPr="00841E78" w:rsidRDefault="001E2A4C" w:rsidP="00370C19">
      <w:pPr>
        <w:pStyle w:val="Heading1"/>
        <w:spacing w:before="0" w:line="240" w:lineRule="auto"/>
        <w:rPr>
          <w:rFonts w:ascii="Arial" w:hAnsi="Arial" w:cs="Arial"/>
          <w:color w:val="000000"/>
          <w:sz w:val="24"/>
          <w:szCs w:val="24"/>
        </w:rPr>
      </w:pPr>
      <w:r w:rsidRPr="00841E78">
        <w:rPr>
          <w:rFonts w:ascii="Arial" w:hAnsi="Arial" w:cs="Arial"/>
          <w:b/>
          <w:sz w:val="24"/>
          <w:szCs w:val="24"/>
        </w:rPr>
        <w:br w:type="page"/>
      </w:r>
      <w:bookmarkStart w:id="1" w:name="_Toc106702014"/>
      <w:r w:rsidRPr="00841E78">
        <w:rPr>
          <w:rFonts w:ascii="Arial" w:hAnsi="Arial" w:cs="Arial"/>
          <w:b/>
          <w:bCs/>
          <w:color w:val="000000"/>
          <w:sz w:val="28"/>
          <w:szCs w:val="28"/>
        </w:rPr>
        <w:lastRenderedPageBreak/>
        <w:t xml:space="preserve">1. </w:t>
      </w:r>
      <w:r w:rsidRPr="00841E78">
        <w:rPr>
          <w:rFonts w:ascii="Arial" w:hAnsi="Arial" w:cs="Arial"/>
          <w:b/>
          <w:bCs/>
          <w:color w:val="000000"/>
          <w:sz w:val="28"/>
          <w:szCs w:val="28"/>
        </w:rPr>
        <w:tab/>
        <w:t>POLICY STATEMENT</w:t>
      </w:r>
      <w:bookmarkEnd w:id="1"/>
      <w:r w:rsidRPr="00841E78">
        <w:rPr>
          <w:rFonts w:ascii="Arial" w:hAnsi="Arial" w:cs="Arial"/>
          <w:b/>
          <w:bCs/>
          <w:color w:val="000000"/>
          <w:sz w:val="28"/>
          <w:szCs w:val="28"/>
        </w:rPr>
        <w:t xml:space="preserve"> </w:t>
      </w:r>
    </w:p>
    <w:p w14:paraId="6142AF13" w14:textId="77777777" w:rsidR="001E2A4C" w:rsidRPr="00841E78" w:rsidRDefault="001E2A4C" w:rsidP="00370C19">
      <w:pPr>
        <w:autoSpaceDE w:val="0"/>
        <w:autoSpaceDN w:val="0"/>
        <w:adjustRightInd w:val="0"/>
        <w:spacing w:after="0" w:line="240" w:lineRule="auto"/>
        <w:ind w:left="720" w:hanging="720"/>
        <w:jc w:val="both"/>
        <w:rPr>
          <w:rFonts w:ascii="Arial" w:hAnsi="Arial" w:cs="Arial"/>
          <w:color w:val="000000"/>
          <w:sz w:val="24"/>
          <w:szCs w:val="24"/>
        </w:rPr>
      </w:pPr>
    </w:p>
    <w:p w14:paraId="5643589F" w14:textId="075D3420" w:rsidR="001E2A4C" w:rsidRPr="00841E78" w:rsidRDefault="001E2A4C" w:rsidP="00370C19">
      <w:pPr>
        <w:autoSpaceDE w:val="0"/>
        <w:autoSpaceDN w:val="0"/>
        <w:adjustRightInd w:val="0"/>
        <w:spacing w:after="0" w:line="240" w:lineRule="auto"/>
        <w:ind w:left="720" w:hanging="720"/>
        <w:jc w:val="both"/>
        <w:rPr>
          <w:rFonts w:ascii="Arial" w:hAnsi="Arial" w:cs="Arial"/>
          <w:color w:val="000000"/>
          <w:sz w:val="24"/>
          <w:szCs w:val="24"/>
        </w:rPr>
      </w:pPr>
      <w:r w:rsidRPr="00841E78">
        <w:rPr>
          <w:rFonts w:ascii="Arial" w:hAnsi="Arial" w:cs="Arial"/>
          <w:color w:val="000000"/>
          <w:sz w:val="24"/>
          <w:szCs w:val="24"/>
        </w:rPr>
        <w:t xml:space="preserve">1.1 </w:t>
      </w:r>
      <w:r w:rsidRPr="00841E78">
        <w:rPr>
          <w:rFonts w:ascii="Arial" w:hAnsi="Arial" w:cs="Arial"/>
          <w:color w:val="000000"/>
          <w:sz w:val="24"/>
          <w:szCs w:val="24"/>
        </w:rPr>
        <w:tab/>
        <w:t xml:space="preserve">The </w:t>
      </w:r>
      <w:r w:rsidR="005515CE" w:rsidRPr="00841E78">
        <w:rPr>
          <w:rFonts w:ascii="Arial" w:hAnsi="Arial" w:cs="Arial"/>
          <w:sz w:val="24"/>
          <w:szCs w:val="24"/>
        </w:rPr>
        <w:t xml:space="preserve">North East and North Cumbria Integrated Care Board (the </w:t>
      </w:r>
      <w:proofErr w:type="gramStart"/>
      <w:r w:rsidR="005515CE" w:rsidRPr="00841E78">
        <w:rPr>
          <w:rFonts w:ascii="Arial" w:hAnsi="Arial" w:cs="Arial"/>
          <w:sz w:val="24"/>
          <w:szCs w:val="24"/>
        </w:rPr>
        <w:t>Organisation)</w:t>
      </w:r>
      <w:r w:rsidRPr="00841E78">
        <w:rPr>
          <w:rFonts w:ascii="Arial" w:hAnsi="Arial" w:cs="Arial"/>
          <w:color w:val="000000"/>
          <w:sz w:val="24"/>
          <w:szCs w:val="24"/>
        </w:rPr>
        <w:t>is</w:t>
      </w:r>
      <w:proofErr w:type="gramEnd"/>
      <w:r w:rsidRPr="00841E78">
        <w:rPr>
          <w:rFonts w:ascii="Arial" w:hAnsi="Arial" w:cs="Arial"/>
          <w:color w:val="000000"/>
          <w:sz w:val="24"/>
          <w:szCs w:val="24"/>
        </w:rPr>
        <w:t xml:space="preserve"> committed to providing a range of flexible working options for</w:t>
      </w:r>
      <w:r w:rsidR="000619AE" w:rsidRPr="00841E78">
        <w:rPr>
          <w:rFonts w:ascii="Arial" w:hAnsi="Arial" w:cs="Arial"/>
          <w:color w:val="000000"/>
          <w:sz w:val="24"/>
          <w:szCs w:val="24"/>
        </w:rPr>
        <w:t xml:space="preserve"> all</w:t>
      </w:r>
      <w:r w:rsidRPr="00841E78">
        <w:rPr>
          <w:rFonts w:ascii="Arial" w:hAnsi="Arial" w:cs="Arial"/>
          <w:color w:val="000000"/>
          <w:sz w:val="24"/>
          <w:szCs w:val="24"/>
        </w:rPr>
        <w:t xml:space="preserve"> employees in order to maintain a committed and skilled workforce, able to deliver high quality, cost effective services in an environment which maximises opportunities for employees to balance work and personal commitments. </w:t>
      </w:r>
    </w:p>
    <w:p w14:paraId="70ABBB1A" w14:textId="77777777" w:rsidR="001E2A4C" w:rsidRPr="00841E78" w:rsidRDefault="001E2A4C" w:rsidP="00370C19">
      <w:pPr>
        <w:autoSpaceDE w:val="0"/>
        <w:autoSpaceDN w:val="0"/>
        <w:adjustRightInd w:val="0"/>
        <w:spacing w:after="0" w:line="240" w:lineRule="auto"/>
        <w:ind w:left="720" w:hanging="720"/>
        <w:jc w:val="both"/>
        <w:rPr>
          <w:rFonts w:ascii="Arial" w:hAnsi="Arial" w:cs="Arial"/>
          <w:color w:val="000000"/>
          <w:sz w:val="24"/>
          <w:szCs w:val="24"/>
        </w:rPr>
      </w:pPr>
    </w:p>
    <w:p w14:paraId="0735D181" w14:textId="6C6D52E6" w:rsidR="001E2A4C" w:rsidRPr="00841E78" w:rsidRDefault="001E2A4C" w:rsidP="00370C19">
      <w:pPr>
        <w:autoSpaceDE w:val="0"/>
        <w:autoSpaceDN w:val="0"/>
        <w:adjustRightInd w:val="0"/>
        <w:spacing w:after="0" w:line="240" w:lineRule="auto"/>
        <w:ind w:left="720" w:hanging="720"/>
        <w:jc w:val="both"/>
        <w:rPr>
          <w:rFonts w:ascii="Arial" w:hAnsi="Arial" w:cs="Arial"/>
          <w:color w:val="000000"/>
          <w:sz w:val="24"/>
          <w:szCs w:val="24"/>
        </w:rPr>
      </w:pPr>
      <w:r w:rsidRPr="00841E78">
        <w:rPr>
          <w:rFonts w:ascii="Arial" w:hAnsi="Arial" w:cs="Arial"/>
          <w:color w:val="000000"/>
          <w:sz w:val="24"/>
          <w:szCs w:val="24"/>
        </w:rPr>
        <w:t xml:space="preserve">1.2 </w:t>
      </w:r>
      <w:r w:rsidRPr="00841E78">
        <w:rPr>
          <w:rFonts w:ascii="Arial" w:hAnsi="Arial" w:cs="Arial"/>
          <w:color w:val="000000"/>
          <w:sz w:val="24"/>
          <w:szCs w:val="24"/>
        </w:rPr>
        <w:tab/>
        <w:t xml:space="preserve">This policy sets out the flexible working arrangements that are available within the </w:t>
      </w:r>
      <w:r w:rsidR="00F60150" w:rsidRPr="00841E78">
        <w:rPr>
          <w:rFonts w:ascii="Arial" w:hAnsi="Arial" w:cs="Arial"/>
          <w:color w:val="000000"/>
          <w:sz w:val="24"/>
          <w:szCs w:val="24"/>
        </w:rPr>
        <w:t xml:space="preserve">Organisation </w:t>
      </w:r>
      <w:r w:rsidRPr="00841E78">
        <w:rPr>
          <w:rFonts w:ascii="Arial" w:hAnsi="Arial" w:cs="Arial"/>
          <w:color w:val="000000"/>
          <w:sz w:val="24"/>
          <w:szCs w:val="24"/>
        </w:rPr>
        <w:t xml:space="preserve">and is supplemented by separate policies on different options. </w:t>
      </w:r>
    </w:p>
    <w:p w14:paraId="36B2FB7C" w14:textId="77777777" w:rsidR="001E2A4C" w:rsidRPr="00841E78" w:rsidRDefault="001E2A4C" w:rsidP="00370C19">
      <w:pPr>
        <w:autoSpaceDE w:val="0"/>
        <w:autoSpaceDN w:val="0"/>
        <w:adjustRightInd w:val="0"/>
        <w:spacing w:after="0" w:line="240" w:lineRule="auto"/>
        <w:ind w:left="720" w:hanging="720"/>
        <w:jc w:val="both"/>
        <w:rPr>
          <w:rFonts w:ascii="Arial" w:hAnsi="Arial" w:cs="Arial"/>
          <w:b/>
          <w:bCs/>
          <w:color w:val="000000"/>
          <w:sz w:val="24"/>
          <w:szCs w:val="24"/>
        </w:rPr>
      </w:pPr>
    </w:p>
    <w:p w14:paraId="0B6691AD" w14:textId="77777777" w:rsidR="001E2A4C" w:rsidRPr="00841E78" w:rsidRDefault="001E2A4C" w:rsidP="00370C19">
      <w:pPr>
        <w:pStyle w:val="Heading1"/>
        <w:spacing w:before="0" w:line="240" w:lineRule="auto"/>
        <w:rPr>
          <w:rFonts w:ascii="Arial" w:hAnsi="Arial" w:cs="Arial"/>
          <w:color w:val="000000"/>
          <w:sz w:val="28"/>
          <w:szCs w:val="28"/>
        </w:rPr>
      </w:pPr>
      <w:bookmarkStart w:id="2" w:name="_Toc106702015"/>
      <w:r w:rsidRPr="00841E78">
        <w:rPr>
          <w:rFonts w:ascii="Arial" w:hAnsi="Arial" w:cs="Arial"/>
          <w:b/>
          <w:bCs/>
          <w:color w:val="000000"/>
          <w:sz w:val="28"/>
          <w:szCs w:val="28"/>
        </w:rPr>
        <w:t xml:space="preserve">2. </w:t>
      </w:r>
      <w:r w:rsidRPr="00841E78">
        <w:rPr>
          <w:rFonts w:ascii="Arial" w:hAnsi="Arial" w:cs="Arial"/>
          <w:b/>
          <w:bCs/>
          <w:color w:val="000000"/>
          <w:sz w:val="28"/>
          <w:szCs w:val="28"/>
        </w:rPr>
        <w:tab/>
        <w:t>PRINCIPLES</w:t>
      </w:r>
      <w:bookmarkEnd w:id="2"/>
      <w:r w:rsidRPr="00841E78">
        <w:rPr>
          <w:rFonts w:ascii="Arial" w:hAnsi="Arial" w:cs="Arial"/>
          <w:b/>
          <w:bCs/>
          <w:color w:val="000000"/>
          <w:sz w:val="28"/>
          <w:szCs w:val="28"/>
        </w:rPr>
        <w:t xml:space="preserve"> </w:t>
      </w:r>
    </w:p>
    <w:p w14:paraId="78EF5437" w14:textId="77777777" w:rsidR="001E2A4C" w:rsidRPr="00841E78" w:rsidRDefault="001E2A4C" w:rsidP="00370C19">
      <w:pPr>
        <w:autoSpaceDE w:val="0"/>
        <w:autoSpaceDN w:val="0"/>
        <w:adjustRightInd w:val="0"/>
        <w:spacing w:after="0" w:line="240" w:lineRule="auto"/>
        <w:ind w:left="720" w:hanging="720"/>
        <w:jc w:val="both"/>
        <w:rPr>
          <w:rFonts w:ascii="Arial" w:hAnsi="Arial" w:cs="Arial"/>
          <w:color w:val="000000"/>
          <w:sz w:val="24"/>
          <w:szCs w:val="24"/>
        </w:rPr>
      </w:pPr>
    </w:p>
    <w:p w14:paraId="107EAEEE" w14:textId="0C3AE39C" w:rsidR="001E2A4C" w:rsidRPr="00841E78" w:rsidRDefault="001E2A4C" w:rsidP="00370C19">
      <w:pPr>
        <w:autoSpaceDE w:val="0"/>
        <w:autoSpaceDN w:val="0"/>
        <w:adjustRightInd w:val="0"/>
        <w:spacing w:after="0" w:line="240" w:lineRule="auto"/>
        <w:ind w:left="720" w:hanging="720"/>
        <w:jc w:val="both"/>
        <w:rPr>
          <w:rFonts w:ascii="Arial" w:hAnsi="Arial" w:cs="Arial"/>
          <w:color w:val="000000"/>
          <w:sz w:val="24"/>
          <w:szCs w:val="24"/>
        </w:rPr>
      </w:pPr>
      <w:r w:rsidRPr="00841E78">
        <w:rPr>
          <w:rFonts w:ascii="Arial" w:hAnsi="Arial" w:cs="Arial"/>
          <w:color w:val="000000"/>
          <w:sz w:val="24"/>
          <w:szCs w:val="24"/>
        </w:rPr>
        <w:t xml:space="preserve">2.1 </w:t>
      </w:r>
      <w:r w:rsidRPr="00841E78">
        <w:rPr>
          <w:rFonts w:ascii="Arial" w:hAnsi="Arial" w:cs="Arial"/>
          <w:color w:val="000000"/>
          <w:sz w:val="24"/>
          <w:szCs w:val="24"/>
        </w:rPr>
        <w:tab/>
        <w:t xml:space="preserve">The </w:t>
      </w:r>
      <w:r w:rsidR="00F60150" w:rsidRPr="00841E78">
        <w:rPr>
          <w:rFonts w:ascii="Arial" w:hAnsi="Arial" w:cs="Arial"/>
          <w:color w:val="000000"/>
          <w:sz w:val="24"/>
          <w:szCs w:val="24"/>
        </w:rPr>
        <w:t xml:space="preserve">Organisation </w:t>
      </w:r>
      <w:r w:rsidRPr="00841E78">
        <w:rPr>
          <w:rFonts w:ascii="Arial" w:hAnsi="Arial" w:cs="Arial"/>
          <w:color w:val="000000"/>
          <w:sz w:val="24"/>
          <w:szCs w:val="24"/>
        </w:rPr>
        <w:t xml:space="preserve">has an overriding responsibility to deliver timely services. It also has the right to seek ways of developing the capacity of its services, improving the capabilities of its </w:t>
      </w:r>
      <w:proofErr w:type="gramStart"/>
      <w:r w:rsidRPr="00841E78">
        <w:rPr>
          <w:rFonts w:ascii="Arial" w:hAnsi="Arial" w:cs="Arial"/>
          <w:color w:val="000000"/>
          <w:sz w:val="24"/>
          <w:szCs w:val="24"/>
        </w:rPr>
        <w:t>employees</w:t>
      </w:r>
      <w:proofErr w:type="gramEnd"/>
      <w:r w:rsidRPr="00841E78">
        <w:rPr>
          <w:rFonts w:ascii="Arial" w:hAnsi="Arial" w:cs="Arial"/>
          <w:color w:val="000000"/>
          <w:sz w:val="24"/>
          <w:szCs w:val="24"/>
        </w:rPr>
        <w:t xml:space="preserve"> and improving effectiveness. </w:t>
      </w:r>
    </w:p>
    <w:p w14:paraId="2059302E" w14:textId="189A1334" w:rsidR="00B83DBB" w:rsidRPr="00841E78" w:rsidRDefault="00B83DBB" w:rsidP="00370C19">
      <w:pPr>
        <w:autoSpaceDE w:val="0"/>
        <w:autoSpaceDN w:val="0"/>
        <w:adjustRightInd w:val="0"/>
        <w:spacing w:after="0" w:line="240" w:lineRule="auto"/>
        <w:ind w:left="720" w:hanging="720"/>
        <w:jc w:val="both"/>
        <w:rPr>
          <w:rFonts w:ascii="Arial" w:hAnsi="Arial" w:cs="Arial"/>
          <w:color w:val="000000"/>
          <w:sz w:val="24"/>
          <w:szCs w:val="24"/>
        </w:rPr>
      </w:pPr>
    </w:p>
    <w:p w14:paraId="69DF7819" w14:textId="43242089" w:rsidR="00B83DBB" w:rsidRPr="00841E78" w:rsidRDefault="00B83DBB" w:rsidP="00370C19">
      <w:pPr>
        <w:pStyle w:val="Default"/>
        <w:ind w:left="709" w:hanging="709"/>
        <w:jc w:val="both"/>
      </w:pPr>
      <w:r w:rsidRPr="00841E78">
        <w:t>2.2</w:t>
      </w:r>
      <w:r w:rsidRPr="00841E78">
        <w:tab/>
      </w:r>
      <w:r w:rsidRPr="00841E78">
        <w:rPr>
          <w:lang w:eastAsia="en-GB"/>
        </w:rPr>
        <w:t xml:space="preserve">To support a positive culture of flexible working, </w:t>
      </w:r>
      <w:r w:rsidR="00890384" w:rsidRPr="00841E78">
        <w:rPr>
          <w:lang w:eastAsia="en-GB"/>
        </w:rPr>
        <w:t xml:space="preserve">the </w:t>
      </w:r>
      <w:r w:rsidR="00F60150" w:rsidRPr="00841E78">
        <w:t xml:space="preserve">Organisation </w:t>
      </w:r>
      <w:proofErr w:type="gramStart"/>
      <w:r w:rsidRPr="00841E78">
        <w:rPr>
          <w:lang w:eastAsia="en-GB"/>
        </w:rPr>
        <w:t>will  consider</w:t>
      </w:r>
      <w:proofErr w:type="gramEnd"/>
      <w:r w:rsidRPr="00841E78">
        <w:rPr>
          <w:lang w:eastAsia="en-GB"/>
        </w:rPr>
        <w:t xml:space="preserve"> how they support and encourage open conversations about flexible working. Examples of opportunities to talk about flexible working include </w:t>
      </w:r>
      <w:proofErr w:type="spellStart"/>
      <w:r w:rsidRPr="00841E78">
        <w:rPr>
          <w:lang w:eastAsia="en-GB"/>
        </w:rPr>
        <w:t>at</w:t>
      </w:r>
      <w:proofErr w:type="spellEnd"/>
      <w:r w:rsidRPr="00841E78">
        <w:rPr>
          <w:lang w:eastAsia="en-GB"/>
        </w:rPr>
        <w:t xml:space="preserve"> one-to-one line management/supervision meetings, team/departmental meetings, as part of wellbeing conversations, or as part of recruitment, induction, and annual appraisal processes.</w:t>
      </w:r>
    </w:p>
    <w:p w14:paraId="67099821" w14:textId="34D1B956" w:rsidR="001D1286" w:rsidRPr="00841E78" w:rsidRDefault="001E2A4C" w:rsidP="00370C19">
      <w:pPr>
        <w:spacing w:after="0" w:line="240" w:lineRule="auto"/>
        <w:ind w:left="720" w:hanging="720"/>
        <w:jc w:val="both"/>
        <w:rPr>
          <w:rFonts w:ascii="Arial" w:hAnsi="Arial" w:cs="Arial"/>
          <w:color w:val="000000"/>
          <w:sz w:val="24"/>
          <w:szCs w:val="24"/>
        </w:rPr>
      </w:pPr>
      <w:r w:rsidRPr="00841E78">
        <w:rPr>
          <w:rFonts w:ascii="Arial" w:hAnsi="Arial" w:cs="Arial"/>
          <w:color w:val="000000"/>
          <w:sz w:val="24"/>
          <w:szCs w:val="24"/>
        </w:rPr>
        <w:t>2.</w:t>
      </w:r>
      <w:r w:rsidR="00B83DBB" w:rsidRPr="00841E78">
        <w:rPr>
          <w:rFonts w:ascii="Arial" w:hAnsi="Arial" w:cs="Arial"/>
          <w:color w:val="000000"/>
          <w:sz w:val="24"/>
          <w:szCs w:val="24"/>
        </w:rPr>
        <w:t xml:space="preserve">3 </w:t>
      </w:r>
      <w:r w:rsidRPr="00841E78">
        <w:rPr>
          <w:rFonts w:ascii="Arial" w:hAnsi="Arial" w:cs="Arial"/>
          <w:color w:val="000000"/>
          <w:sz w:val="24"/>
          <w:szCs w:val="24"/>
        </w:rPr>
        <w:tab/>
        <w:t>This policy allows any employee, from their first day of employment onwards, the right to apply for a change in their contracted hours of work but does not g</w:t>
      </w:r>
      <w:r w:rsidR="00C67D7E" w:rsidRPr="00841E78">
        <w:rPr>
          <w:rFonts w:ascii="Arial" w:hAnsi="Arial" w:cs="Arial"/>
          <w:color w:val="000000"/>
          <w:sz w:val="24"/>
          <w:szCs w:val="24"/>
        </w:rPr>
        <w:t>uarantee a change will be made.</w:t>
      </w:r>
    </w:p>
    <w:p w14:paraId="761E289D" w14:textId="77777777" w:rsidR="001E2A4C" w:rsidRPr="00841E78" w:rsidRDefault="00C67D7E" w:rsidP="00370C19">
      <w:pPr>
        <w:autoSpaceDE w:val="0"/>
        <w:autoSpaceDN w:val="0"/>
        <w:adjustRightInd w:val="0"/>
        <w:spacing w:after="0" w:line="240" w:lineRule="auto"/>
        <w:ind w:left="720" w:hanging="720"/>
        <w:jc w:val="both"/>
        <w:rPr>
          <w:rFonts w:ascii="Arial" w:hAnsi="Arial" w:cs="Arial"/>
          <w:color w:val="000000"/>
          <w:sz w:val="24"/>
          <w:szCs w:val="24"/>
        </w:rPr>
      </w:pPr>
      <w:r w:rsidRPr="00841E78">
        <w:rPr>
          <w:rFonts w:ascii="Arial" w:hAnsi="Arial" w:cs="Arial"/>
          <w:color w:val="000000"/>
          <w:sz w:val="24"/>
          <w:szCs w:val="24"/>
        </w:rPr>
        <w:t>2.3</w:t>
      </w:r>
      <w:r w:rsidR="001E2A4C" w:rsidRPr="00841E78">
        <w:rPr>
          <w:rFonts w:ascii="Arial" w:hAnsi="Arial" w:cs="Arial"/>
          <w:color w:val="000000"/>
          <w:sz w:val="24"/>
          <w:szCs w:val="24"/>
        </w:rPr>
        <w:t xml:space="preserve"> </w:t>
      </w:r>
      <w:r w:rsidR="001E2A4C" w:rsidRPr="00841E78">
        <w:rPr>
          <w:rFonts w:ascii="Arial" w:hAnsi="Arial" w:cs="Arial"/>
          <w:color w:val="000000"/>
          <w:sz w:val="24"/>
          <w:szCs w:val="24"/>
        </w:rPr>
        <w:tab/>
        <w:t xml:space="preserve">All requests will be given full consideration and no reasonable request will be refused. However, in certain circumstances the needs of the business may not allow for the request to be granted. If a request is denied, a full and detailed reason for the refusal will be given in writing to the employee. </w:t>
      </w:r>
    </w:p>
    <w:p w14:paraId="7E090E2F" w14:textId="77777777" w:rsidR="001E2A4C" w:rsidRPr="00841E78" w:rsidRDefault="001E2A4C" w:rsidP="00370C19">
      <w:pPr>
        <w:autoSpaceDE w:val="0"/>
        <w:autoSpaceDN w:val="0"/>
        <w:adjustRightInd w:val="0"/>
        <w:spacing w:after="0" w:line="240" w:lineRule="auto"/>
        <w:ind w:left="720" w:hanging="720"/>
        <w:jc w:val="both"/>
        <w:rPr>
          <w:rFonts w:ascii="Arial" w:hAnsi="Arial" w:cs="Arial"/>
          <w:color w:val="000000"/>
          <w:sz w:val="24"/>
          <w:szCs w:val="24"/>
        </w:rPr>
      </w:pPr>
    </w:p>
    <w:p w14:paraId="3C722AB8" w14:textId="77777777" w:rsidR="001E2A4C" w:rsidRPr="00841E78" w:rsidRDefault="00C67D7E" w:rsidP="00370C19">
      <w:pPr>
        <w:autoSpaceDE w:val="0"/>
        <w:autoSpaceDN w:val="0"/>
        <w:adjustRightInd w:val="0"/>
        <w:spacing w:after="0" w:line="240" w:lineRule="auto"/>
        <w:ind w:left="720" w:hanging="720"/>
        <w:jc w:val="both"/>
        <w:rPr>
          <w:rFonts w:ascii="Arial" w:hAnsi="Arial" w:cs="Arial"/>
          <w:color w:val="000000"/>
          <w:sz w:val="24"/>
          <w:szCs w:val="24"/>
        </w:rPr>
      </w:pPr>
      <w:r w:rsidRPr="00841E78">
        <w:rPr>
          <w:rFonts w:ascii="Arial" w:hAnsi="Arial" w:cs="Arial"/>
          <w:color w:val="000000"/>
          <w:sz w:val="24"/>
          <w:szCs w:val="24"/>
        </w:rPr>
        <w:t>2.4</w:t>
      </w:r>
      <w:r w:rsidR="001E2A4C" w:rsidRPr="00841E78">
        <w:rPr>
          <w:rFonts w:ascii="Arial" w:hAnsi="Arial" w:cs="Arial"/>
          <w:color w:val="000000"/>
          <w:sz w:val="24"/>
          <w:szCs w:val="24"/>
        </w:rPr>
        <w:tab/>
        <w:t xml:space="preserve">Managers will ensure that staff who request a flexible working arrangement are aware of the implications (if any) on their terms and conditions of employment </w:t>
      </w:r>
      <w:proofErr w:type="gramStart"/>
      <w:r w:rsidR="001E2A4C" w:rsidRPr="00841E78">
        <w:rPr>
          <w:rFonts w:ascii="Arial" w:hAnsi="Arial" w:cs="Arial"/>
          <w:color w:val="000000"/>
          <w:sz w:val="24"/>
          <w:szCs w:val="24"/>
        </w:rPr>
        <w:t>e.g.</w:t>
      </w:r>
      <w:proofErr w:type="gramEnd"/>
      <w:r w:rsidR="001E2A4C" w:rsidRPr="00841E78">
        <w:rPr>
          <w:rFonts w:ascii="Arial" w:hAnsi="Arial" w:cs="Arial"/>
          <w:color w:val="000000"/>
          <w:sz w:val="24"/>
          <w:szCs w:val="24"/>
        </w:rPr>
        <w:t xml:space="preserve"> salary, annual leave, pension. Managers should seek the assistance of a Human Resources representative where necessary. </w:t>
      </w:r>
    </w:p>
    <w:p w14:paraId="02DDA240" w14:textId="77777777" w:rsidR="001E2A4C" w:rsidRPr="00841E78" w:rsidRDefault="001E2A4C" w:rsidP="00370C19">
      <w:pPr>
        <w:autoSpaceDE w:val="0"/>
        <w:autoSpaceDN w:val="0"/>
        <w:adjustRightInd w:val="0"/>
        <w:spacing w:after="0" w:line="240" w:lineRule="auto"/>
        <w:ind w:left="720" w:hanging="720"/>
        <w:jc w:val="both"/>
        <w:rPr>
          <w:rFonts w:ascii="Arial" w:hAnsi="Arial" w:cs="Arial"/>
          <w:color w:val="000000"/>
          <w:sz w:val="24"/>
          <w:szCs w:val="24"/>
        </w:rPr>
      </w:pPr>
    </w:p>
    <w:p w14:paraId="0BA616B8" w14:textId="3348D142" w:rsidR="001E2A4C" w:rsidRPr="00841E78" w:rsidRDefault="00C67D7E" w:rsidP="00370C19">
      <w:pPr>
        <w:autoSpaceDE w:val="0"/>
        <w:autoSpaceDN w:val="0"/>
        <w:adjustRightInd w:val="0"/>
        <w:spacing w:after="0" w:line="240" w:lineRule="auto"/>
        <w:ind w:left="709" w:hanging="709"/>
        <w:jc w:val="both"/>
        <w:rPr>
          <w:rFonts w:ascii="Arial" w:hAnsi="Arial" w:cs="Arial"/>
          <w:i/>
          <w:sz w:val="24"/>
          <w:szCs w:val="24"/>
        </w:rPr>
      </w:pPr>
      <w:r w:rsidRPr="00841E78">
        <w:rPr>
          <w:rFonts w:ascii="Arial" w:hAnsi="Arial" w:cs="Arial"/>
          <w:sz w:val="24"/>
          <w:szCs w:val="24"/>
        </w:rPr>
        <w:t>2.5</w:t>
      </w:r>
      <w:r w:rsidR="001E2A4C" w:rsidRPr="00841E78">
        <w:rPr>
          <w:rFonts w:ascii="Arial" w:hAnsi="Arial" w:cs="Arial"/>
          <w:color w:val="FF0000"/>
          <w:sz w:val="24"/>
          <w:szCs w:val="24"/>
        </w:rPr>
        <w:t xml:space="preserve"> </w:t>
      </w:r>
      <w:r w:rsidR="001E2A4C" w:rsidRPr="00841E78">
        <w:rPr>
          <w:rFonts w:ascii="Arial" w:hAnsi="Arial" w:cs="Arial"/>
          <w:color w:val="FF0000"/>
          <w:sz w:val="24"/>
          <w:szCs w:val="24"/>
        </w:rPr>
        <w:tab/>
      </w:r>
      <w:r w:rsidR="005A74E8" w:rsidRPr="00841E78">
        <w:rPr>
          <w:rFonts w:ascii="Arial" w:hAnsi="Arial" w:cs="Arial"/>
          <w:sz w:val="24"/>
          <w:szCs w:val="24"/>
        </w:rPr>
        <w:t xml:space="preserve">As far as practicable </w:t>
      </w:r>
      <w:r w:rsidR="00F60150" w:rsidRPr="00841E78">
        <w:rPr>
          <w:rFonts w:ascii="Arial" w:hAnsi="Arial" w:cs="Arial"/>
          <w:sz w:val="24"/>
          <w:szCs w:val="24"/>
        </w:rPr>
        <w:t xml:space="preserve">the </w:t>
      </w:r>
      <w:r w:rsidR="00F60150" w:rsidRPr="00841E78">
        <w:rPr>
          <w:rFonts w:ascii="Arial" w:hAnsi="Arial" w:cs="Arial"/>
          <w:color w:val="000000"/>
          <w:sz w:val="24"/>
          <w:szCs w:val="24"/>
        </w:rPr>
        <w:t xml:space="preserve">Organisation </w:t>
      </w:r>
      <w:r w:rsidR="001E2A4C" w:rsidRPr="00841E78">
        <w:rPr>
          <w:rFonts w:ascii="Arial" w:hAnsi="Arial" w:cs="Arial"/>
          <w:sz w:val="24"/>
          <w:szCs w:val="24"/>
        </w:rPr>
        <w:t>may be able to offer flexible working arrangements such as</w:t>
      </w:r>
      <w:r w:rsidR="005431BC" w:rsidRPr="00841E78">
        <w:rPr>
          <w:rFonts w:ascii="Arial" w:hAnsi="Arial" w:cs="Arial"/>
          <w:sz w:val="24"/>
          <w:szCs w:val="24"/>
        </w:rPr>
        <w:t xml:space="preserve"> </w:t>
      </w:r>
      <w:r w:rsidR="001E2A4C" w:rsidRPr="00841E78">
        <w:rPr>
          <w:rFonts w:ascii="Arial" w:hAnsi="Arial" w:cs="Arial"/>
          <w:i/>
          <w:sz w:val="24"/>
          <w:szCs w:val="24"/>
        </w:rPr>
        <w:t xml:space="preserve">(reference: NHS Terms and </w:t>
      </w:r>
      <w:r w:rsidR="00BB44E2" w:rsidRPr="00841E78">
        <w:rPr>
          <w:rFonts w:ascii="Arial" w:hAnsi="Arial" w:cs="Arial"/>
          <w:i/>
          <w:sz w:val="24"/>
          <w:szCs w:val="24"/>
        </w:rPr>
        <w:t>Conditions of Service section 3</w:t>
      </w:r>
      <w:r w:rsidR="008B7F0C" w:rsidRPr="00841E78">
        <w:rPr>
          <w:rFonts w:ascii="Arial" w:hAnsi="Arial" w:cs="Arial"/>
          <w:i/>
          <w:sz w:val="24"/>
          <w:szCs w:val="24"/>
        </w:rPr>
        <w:t>3</w:t>
      </w:r>
      <w:r w:rsidR="001E2A4C" w:rsidRPr="00841E78">
        <w:rPr>
          <w:rFonts w:ascii="Arial" w:hAnsi="Arial" w:cs="Arial"/>
          <w:i/>
          <w:sz w:val="24"/>
          <w:szCs w:val="24"/>
        </w:rPr>
        <w:t>)</w:t>
      </w:r>
      <w:r w:rsidR="005431BC" w:rsidRPr="00841E78">
        <w:rPr>
          <w:rFonts w:ascii="Arial" w:hAnsi="Arial" w:cs="Arial"/>
          <w:i/>
          <w:sz w:val="24"/>
          <w:szCs w:val="24"/>
        </w:rPr>
        <w:t>:</w:t>
      </w:r>
    </w:p>
    <w:p w14:paraId="7DC23D6D" w14:textId="77777777" w:rsidR="001E2A4C" w:rsidRPr="00841E78" w:rsidRDefault="001E2A4C" w:rsidP="00370C19">
      <w:pPr>
        <w:autoSpaceDE w:val="0"/>
        <w:autoSpaceDN w:val="0"/>
        <w:adjustRightInd w:val="0"/>
        <w:spacing w:after="0" w:line="240" w:lineRule="auto"/>
        <w:jc w:val="both"/>
        <w:rPr>
          <w:rFonts w:ascii="Arial" w:hAnsi="Arial" w:cs="Arial"/>
          <w:sz w:val="24"/>
          <w:szCs w:val="24"/>
        </w:rPr>
      </w:pPr>
    </w:p>
    <w:p w14:paraId="1FBB725B" w14:textId="77777777" w:rsidR="001E2A4C" w:rsidRPr="00841E78" w:rsidRDefault="001E2A4C" w:rsidP="00370C19">
      <w:pPr>
        <w:numPr>
          <w:ilvl w:val="0"/>
          <w:numId w:val="24"/>
        </w:numPr>
        <w:autoSpaceDE w:val="0"/>
        <w:autoSpaceDN w:val="0"/>
        <w:adjustRightInd w:val="0"/>
        <w:spacing w:after="0" w:line="240" w:lineRule="auto"/>
        <w:ind w:left="1134" w:hanging="425"/>
        <w:jc w:val="both"/>
        <w:rPr>
          <w:rFonts w:ascii="Arial" w:hAnsi="Arial" w:cs="Arial"/>
          <w:b/>
          <w:sz w:val="24"/>
          <w:szCs w:val="24"/>
        </w:rPr>
      </w:pPr>
      <w:r w:rsidRPr="00841E78">
        <w:rPr>
          <w:rFonts w:ascii="Arial" w:hAnsi="Arial" w:cs="Arial"/>
          <w:sz w:val="24"/>
          <w:szCs w:val="24"/>
        </w:rPr>
        <w:t xml:space="preserve">Part-Time Working -This is where an employee is contracted to </w:t>
      </w:r>
      <w:proofErr w:type="gramStart"/>
      <w:r w:rsidRPr="00841E78">
        <w:rPr>
          <w:rFonts w:ascii="Arial" w:hAnsi="Arial" w:cs="Arial"/>
          <w:sz w:val="24"/>
          <w:szCs w:val="24"/>
        </w:rPr>
        <w:t>a number of</w:t>
      </w:r>
      <w:proofErr w:type="gramEnd"/>
      <w:r w:rsidRPr="00841E78">
        <w:rPr>
          <w:rFonts w:ascii="Arial" w:hAnsi="Arial" w:cs="Arial"/>
          <w:sz w:val="24"/>
          <w:szCs w:val="24"/>
        </w:rPr>
        <w:t xml:space="preserve"> hours that are less than the normal hours of work of a comparable full-time employee. </w:t>
      </w:r>
    </w:p>
    <w:p w14:paraId="751EC9AC" w14:textId="77777777" w:rsidR="001E2A4C" w:rsidRPr="00841E78" w:rsidRDefault="001E2A4C" w:rsidP="00370C19">
      <w:pPr>
        <w:autoSpaceDE w:val="0"/>
        <w:autoSpaceDN w:val="0"/>
        <w:adjustRightInd w:val="0"/>
        <w:spacing w:after="0" w:line="240" w:lineRule="auto"/>
        <w:ind w:left="1134" w:hanging="425"/>
        <w:jc w:val="both"/>
        <w:rPr>
          <w:rFonts w:ascii="Arial" w:hAnsi="Arial" w:cs="Arial"/>
          <w:b/>
          <w:sz w:val="24"/>
          <w:szCs w:val="24"/>
        </w:rPr>
      </w:pPr>
    </w:p>
    <w:p w14:paraId="392BC9AA" w14:textId="77777777" w:rsidR="001E2A4C" w:rsidRPr="00841E78" w:rsidRDefault="001E2A4C" w:rsidP="00370C19">
      <w:pPr>
        <w:numPr>
          <w:ilvl w:val="0"/>
          <w:numId w:val="24"/>
        </w:numPr>
        <w:autoSpaceDE w:val="0"/>
        <w:autoSpaceDN w:val="0"/>
        <w:adjustRightInd w:val="0"/>
        <w:spacing w:after="0" w:line="240" w:lineRule="auto"/>
        <w:ind w:left="1134" w:hanging="425"/>
        <w:jc w:val="both"/>
        <w:rPr>
          <w:rFonts w:ascii="Arial" w:hAnsi="Arial" w:cs="Arial"/>
          <w:sz w:val="24"/>
          <w:szCs w:val="24"/>
        </w:rPr>
      </w:pPr>
      <w:r w:rsidRPr="00841E78">
        <w:rPr>
          <w:rFonts w:ascii="Arial" w:hAnsi="Arial" w:cs="Arial"/>
          <w:sz w:val="24"/>
          <w:szCs w:val="24"/>
        </w:rPr>
        <w:t xml:space="preserve">Job Share - This is normally where two people share the duties and responsibilities of one full-time post in a partnership arrangement. </w:t>
      </w:r>
    </w:p>
    <w:p w14:paraId="5FE45419" w14:textId="77777777" w:rsidR="001E2A4C" w:rsidRPr="00841E78" w:rsidRDefault="001E2A4C" w:rsidP="00370C19">
      <w:pPr>
        <w:spacing w:after="0" w:line="240" w:lineRule="auto"/>
        <w:ind w:left="1134" w:hanging="425"/>
        <w:jc w:val="both"/>
        <w:rPr>
          <w:rFonts w:ascii="Arial" w:hAnsi="Arial" w:cs="Arial"/>
          <w:sz w:val="24"/>
          <w:szCs w:val="24"/>
        </w:rPr>
      </w:pPr>
    </w:p>
    <w:p w14:paraId="557B3F03" w14:textId="77777777" w:rsidR="001E2A4C" w:rsidRPr="00841E78" w:rsidRDefault="001E2A4C" w:rsidP="00370C19">
      <w:pPr>
        <w:numPr>
          <w:ilvl w:val="0"/>
          <w:numId w:val="24"/>
        </w:numPr>
        <w:spacing w:after="0" w:line="240" w:lineRule="auto"/>
        <w:ind w:left="1134" w:hanging="425"/>
        <w:rPr>
          <w:rFonts w:ascii="Arial" w:hAnsi="Arial" w:cs="Arial"/>
          <w:sz w:val="24"/>
          <w:szCs w:val="24"/>
        </w:rPr>
      </w:pPr>
      <w:r w:rsidRPr="00841E78">
        <w:rPr>
          <w:rFonts w:ascii="Arial" w:hAnsi="Arial" w:cs="Arial"/>
          <w:sz w:val="24"/>
          <w:szCs w:val="24"/>
        </w:rPr>
        <w:t xml:space="preserve">Term-Time Working - </w:t>
      </w:r>
      <w:r w:rsidR="005A74E8" w:rsidRPr="00841E78">
        <w:rPr>
          <w:rFonts w:ascii="Arial" w:hAnsi="Arial" w:cs="Arial"/>
          <w:sz w:val="24"/>
          <w:szCs w:val="24"/>
        </w:rPr>
        <w:t>This is where people work during the school term but not during school holidays. There</w:t>
      </w:r>
      <w:r w:rsidRPr="00841E78">
        <w:rPr>
          <w:rFonts w:ascii="Arial" w:hAnsi="Arial" w:cs="Arial"/>
          <w:sz w:val="24"/>
          <w:szCs w:val="24"/>
        </w:rPr>
        <w:t xml:space="preserve"> is agreement to allow an employee to take extended unpaid leave to coincide with the school holidays. </w:t>
      </w:r>
    </w:p>
    <w:p w14:paraId="742D408F" w14:textId="073EA0F1" w:rsidR="001E2A4C" w:rsidRPr="00841E78" w:rsidRDefault="001E2A4C" w:rsidP="00370C19">
      <w:pPr>
        <w:numPr>
          <w:ilvl w:val="0"/>
          <w:numId w:val="24"/>
        </w:numPr>
        <w:autoSpaceDE w:val="0"/>
        <w:autoSpaceDN w:val="0"/>
        <w:adjustRightInd w:val="0"/>
        <w:spacing w:after="0" w:line="240" w:lineRule="auto"/>
        <w:ind w:left="1134" w:hanging="425"/>
        <w:jc w:val="both"/>
        <w:rPr>
          <w:rFonts w:ascii="Arial" w:hAnsi="Arial" w:cs="Arial"/>
          <w:sz w:val="24"/>
          <w:szCs w:val="24"/>
        </w:rPr>
      </w:pPr>
      <w:r w:rsidRPr="00841E78">
        <w:rPr>
          <w:rFonts w:ascii="Arial" w:hAnsi="Arial" w:cs="Arial"/>
          <w:sz w:val="24"/>
          <w:szCs w:val="24"/>
        </w:rPr>
        <w:t xml:space="preserve">Flexible </w:t>
      </w:r>
      <w:r w:rsidR="006F0A19" w:rsidRPr="00841E78">
        <w:rPr>
          <w:rFonts w:ascii="Arial" w:hAnsi="Arial" w:cs="Arial"/>
          <w:sz w:val="24"/>
          <w:szCs w:val="24"/>
        </w:rPr>
        <w:t>Hours –</w:t>
      </w:r>
      <w:r w:rsidRPr="00841E78">
        <w:rPr>
          <w:rFonts w:ascii="Arial" w:hAnsi="Arial" w:cs="Arial"/>
          <w:sz w:val="24"/>
          <w:szCs w:val="24"/>
        </w:rPr>
        <w:t xml:space="preserve"> Flexib</w:t>
      </w:r>
      <w:r w:rsidR="006F0A19" w:rsidRPr="00841E78">
        <w:rPr>
          <w:rFonts w:ascii="Arial" w:hAnsi="Arial" w:cs="Arial"/>
          <w:sz w:val="24"/>
          <w:szCs w:val="24"/>
        </w:rPr>
        <w:t>ility around core hours</w:t>
      </w:r>
      <w:r w:rsidRPr="00841E78">
        <w:rPr>
          <w:rFonts w:ascii="Arial" w:hAnsi="Arial" w:cs="Arial"/>
          <w:sz w:val="24"/>
          <w:szCs w:val="24"/>
        </w:rPr>
        <w:t xml:space="preserve"> allows employees to vary their actual working hours. This means that employees can vary their start and finish times to better fit their </w:t>
      </w:r>
      <w:r w:rsidR="006F0A19" w:rsidRPr="00841E78">
        <w:rPr>
          <w:rFonts w:ascii="Arial" w:hAnsi="Arial" w:cs="Arial"/>
          <w:sz w:val="24"/>
          <w:szCs w:val="24"/>
        </w:rPr>
        <w:t>personal circumstances or work life balance.</w:t>
      </w:r>
      <w:r w:rsidRPr="00841E78">
        <w:rPr>
          <w:rFonts w:ascii="Arial" w:hAnsi="Arial" w:cs="Arial"/>
          <w:sz w:val="24"/>
          <w:szCs w:val="24"/>
        </w:rPr>
        <w:t xml:space="preserve"> </w:t>
      </w:r>
    </w:p>
    <w:p w14:paraId="0712B26D" w14:textId="77777777" w:rsidR="001E2A4C" w:rsidRPr="00841E78" w:rsidRDefault="001E2A4C" w:rsidP="00370C19">
      <w:pPr>
        <w:autoSpaceDE w:val="0"/>
        <w:autoSpaceDN w:val="0"/>
        <w:adjustRightInd w:val="0"/>
        <w:spacing w:after="0" w:line="240" w:lineRule="auto"/>
        <w:ind w:left="1134" w:hanging="425"/>
        <w:jc w:val="both"/>
        <w:rPr>
          <w:rFonts w:ascii="Arial" w:hAnsi="Arial" w:cs="Arial"/>
          <w:sz w:val="24"/>
          <w:szCs w:val="24"/>
        </w:rPr>
      </w:pPr>
    </w:p>
    <w:p w14:paraId="7353B877" w14:textId="77777777" w:rsidR="001E2A4C" w:rsidRPr="00841E78" w:rsidRDefault="001E2A4C" w:rsidP="00370C19">
      <w:pPr>
        <w:numPr>
          <w:ilvl w:val="0"/>
          <w:numId w:val="24"/>
        </w:numPr>
        <w:autoSpaceDE w:val="0"/>
        <w:autoSpaceDN w:val="0"/>
        <w:adjustRightInd w:val="0"/>
        <w:spacing w:after="0" w:line="240" w:lineRule="auto"/>
        <w:ind w:left="1134" w:hanging="425"/>
        <w:jc w:val="both"/>
        <w:rPr>
          <w:rFonts w:ascii="Arial" w:hAnsi="Arial" w:cs="Arial"/>
          <w:sz w:val="24"/>
          <w:szCs w:val="24"/>
        </w:rPr>
      </w:pPr>
      <w:r w:rsidRPr="00841E78">
        <w:rPr>
          <w:rFonts w:ascii="Arial" w:hAnsi="Arial" w:cs="Arial"/>
          <w:sz w:val="24"/>
          <w:szCs w:val="24"/>
        </w:rPr>
        <w:t>Annual Hours – This is where a person works a specific number of hours each year, with the hours being unevenly distributed throughout the year.</w:t>
      </w:r>
    </w:p>
    <w:p w14:paraId="6DD8A843" w14:textId="77777777" w:rsidR="001E2A4C" w:rsidRPr="00841E78" w:rsidRDefault="001E2A4C" w:rsidP="00370C19">
      <w:pPr>
        <w:spacing w:after="0" w:line="240" w:lineRule="auto"/>
        <w:ind w:left="720"/>
        <w:jc w:val="both"/>
        <w:rPr>
          <w:rFonts w:ascii="Arial" w:hAnsi="Arial" w:cs="Arial"/>
          <w:sz w:val="24"/>
          <w:szCs w:val="24"/>
        </w:rPr>
      </w:pPr>
    </w:p>
    <w:p w14:paraId="2BBBF612" w14:textId="4CC380D5" w:rsidR="00563396" w:rsidRPr="00841E78" w:rsidRDefault="001E2A4C" w:rsidP="00370C19">
      <w:pPr>
        <w:numPr>
          <w:ilvl w:val="0"/>
          <w:numId w:val="24"/>
        </w:numPr>
        <w:autoSpaceDE w:val="0"/>
        <w:autoSpaceDN w:val="0"/>
        <w:adjustRightInd w:val="0"/>
        <w:spacing w:after="0" w:line="240" w:lineRule="auto"/>
        <w:ind w:left="1134" w:hanging="425"/>
        <w:jc w:val="both"/>
        <w:rPr>
          <w:rFonts w:ascii="Arial" w:hAnsi="Arial" w:cs="Arial"/>
          <w:sz w:val="24"/>
          <w:szCs w:val="24"/>
        </w:rPr>
      </w:pPr>
      <w:r w:rsidRPr="00841E78">
        <w:rPr>
          <w:rFonts w:ascii="Arial" w:hAnsi="Arial" w:cs="Arial"/>
          <w:sz w:val="24"/>
          <w:szCs w:val="24"/>
        </w:rPr>
        <w:t>Flexible Rostering</w:t>
      </w:r>
      <w:r w:rsidR="005B1BF0" w:rsidRPr="00841E78">
        <w:rPr>
          <w:rFonts w:ascii="Arial" w:hAnsi="Arial" w:cs="Arial"/>
          <w:sz w:val="24"/>
          <w:szCs w:val="24"/>
        </w:rPr>
        <w:t>/Compressed hours</w:t>
      </w:r>
      <w:r w:rsidRPr="00841E78">
        <w:rPr>
          <w:rFonts w:ascii="Arial" w:hAnsi="Arial" w:cs="Arial"/>
          <w:sz w:val="24"/>
          <w:szCs w:val="24"/>
        </w:rPr>
        <w:t xml:space="preserve"> </w:t>
      </w:r>
      <w:proofErr w:type="gramStart"/>
      <w:r w:rsidRPr="00841E78">
        <w:rPr>
          <w:rFonts w:ascii="Arial" w:hAnsi="Arial" w:cs="Arial"/>
          <w:sz w:val="24"/>
          <w:szCs w:val="24"/>
        </w:rPr>
        <w:t>–  Using</w:t>
      </w:r>
      <w:proofErr w:type="gramEnd"/>
      <w:r w:rsidRPr="00841E78">
        <w:rPr>
          <w:rFonts w:ascii="Arial" w:hAnsi="Arial" w:cs="Arial"/>
          <w:sz w:val="24"/>
          <w:szCs w:val="24"/>
        </w:rPr>
        <w:t xml:space="preserve"> periods of work of differing lengths within an agreed overall period</w:t>
      </w:r>
    </w:p>
    <w:p w14:paraId="64DBE163" w14:textId="77777777" w:rsidR="001E2A4C" w:rsidRPr="00841E78" w:rsidRDefault="001E2A4C" w:rsidP="00370C19">
      <w:pPr>
        <w:spacing w:after="0" w:line="240" w:lineRule="auto"/>
        <w:ind w:left="1134" w:hanging="425"/>
        <w:jc w:val="both"/>
        <w:rPr>
          <w:rFonts w:ascii="Arial" w:hAnsi="Arial" w:cs="Arial"/>
          <w:sz w:val="24"/>
          <w:szCs w:val="24"/>
        </w:rPr>
      </w:pPr>
    </w:p>
    <w:p w14:paraId="62626C6D" w14:textId="458EC146" w:rsidR="001E2A4C" w:rsidRPr="00841E78" w:rsidRDefault="000619AE" w:rsidP="00370C19">
      <w:pPr>
        <w:numPr>
          <w:ilvl w:val="0"/>
          <w:numId w:val="24"/>
        </w:numPr>
        <w:autoSpaceDE w:val="0"/>
        <w:autoSpaceDN w:val="0"/>
        <w:adjustRightInd w:val="0"/>
        <w:spacing w:after="0" w:line="240" w:lineRule="auto"/>
        <w:ind w:left="1134" w:hanging="425"/>
        <w:jc w:val="both"/>
        <w:rPr>
          <w:rFonts w:ascii="Arial" w:hAnsi="Arial" w:cs="Arial"/>
          <w:sz w:val="24"/>
          <w:szCs w:val="24"/>
        </w:rPr>
      </w:pPr>
      <w:r w:rsidRPr="00841E78">
        <w:rPr>
          <w:rFonts w:ascii="Arial" w:hAnsi="Arial" w:cs="Arial"/>
          <w:sz w:val="24"/>
          <w:szCs w:val="24"/>
        </w:rPr>
        <w:t>Home</w:t>
      </w:r>
      <w:r w:rsidR="001E2A4C" w:rsidRPr="00841E78">
        <w:rPr>
          <w:rFonts w:ascii="Arial" w:hAnsi="Arial" w:cs="Arial"/>
          <w:sz w:val="24"/>
          <w:szCs w:val="24"/>
        </w:rPr>
        <w:t xml:space="preserve">-working – This is where people work from home for all or part of their hours with a computer or telecommunication link to </w:t>
      </w:r>
      <w:r w:rsidR="00F60150" w:rsidRPr="00841E78">
        <w:rPr>
          <w:rFonts w:ascii="Arial" w:hAnsi="Arial" w:cs="Arial"/>
          <w:sz w:val="24"/>
          <w:szCs w:val="24"/>
        </w:rPr>
        <w:t xml:space="preserve">the </w:t>
      </w:r>
      <w:r w:rsidR="00F60150" w:rsidRPr="00841E78">
        <w:rPr>
          <w:rFonts w:ascii="Arial" w:hAnsi="Arial" w:cs="Arial"/>
          <w:color w:val="000000"/>
          <w:sz w:val="24"/>
          <w:szCs w:val="24"/>
        </w:rPr>
        <w:t>Organisation</w:t>
      </w:r>
      <w:r w:rsidR="001E2A4C" w:rsidRPr="00841E78">
        <w:rPr>
          <w:rFonts w:ascii="Arial" w:hAnsi="Arial" w:cs="Arial"/>
          <w:sz w:val="24"/>
          <w:szCs w:val="24"/>
        </w:rPr>
        <w:t>.</w:t>
      </w:r>
    </w:p>
    <w:p w14:paraId="74E68D27" w14:textId="77777777" w:rsidR="001E2A4C" w:rsidRPr="00841E78" w:rsidRDefault="001E2A4C" w:rsidP="00370C19">
      <w:pPr>
        <w:spacing w:after="0" w:line="240" w:lineRule="auto"/>
        <w:ind w:left="1134" w:hanging="425"/>
        <w:jc w:val="both"/>
        <w:rPr>
          <w:rFonts w:ascii="Arial" w:hAnsi="Arial" w:cs="Arial"/>
          <w:sz w:val="24"/>
          <w:szCs w:val="24"/>
        </w:rPr>
      </w:pPr>
    </w:p>
    <w:p w14:paraId="4BC1FF2A" w14:textId="77777777" w:rsidR="001E2A4C" w:rsidRPr="00841E78" w:rsidRDefault="001E2A4C" w:rsidP="00370C19">
      <w:pPr>
        <w:numPr>
          <w:ilvl w:val="0"/>
          <w:numId w:val="24"/>
        </w:numPr>
        <w:autoSpaceDE w:val="0"/>
        <w:autoSpaceDN w:val="0"/>
        <w:adjustRightInd w:val="0"/>
        <w:spacing w:after="0" w:line="240" w:lineRule="auto"/>
        <w:ind w:left="1134" w:hanging="425"/>
        <w:jc w:val="both"/>
        <w:rPr>
          <w:rFonts w:ascii="Arial" w:hAnsi="Arial" w:cs="Arial"/>
          <w:sz w:val="24"/>
          <w:szCs w:val="24"/>
        </w:rPr>
      </w:pPr>
      <w:r w:rsidRPr="00841E78">
        <w:rPr>
          <w:rFonts w:ascii="Arial" w:hAnsi="Arial" w:cs="Arial"/>
          <w:sz w:val="24"/>
          <w:szCs w:val="24"/>
        </w:rPr>
        <w:t>Voluntary reduced working time – This is where people work reduced hours by agreement at a reduced salary.</w:t>
      </w:r>
    </w:p>
    <w:p w14:paraId="6C66BA9B" w14:textId="77777777" w:rsidR="001E2A4C" w:rsidRPr="00841E78" w:rsidRDefault="001E2A4C" w:rsidP="00370C19">
      <w:pPr>
        <w:spacing w:after="0" w:line="240" w:lineRule="auto"/>
        <w:ind w:left="1134" w:hanging="425"/>
        <w:jc w:val="both"/>
        <w:rPr>
          <w:rFonts w:ascii="Arial" w:hAnsi="Arial" w:cs="Arial"/>
          <w:sz w:val="24"/>
          <w:szCs w:val="24"/>
        </w:rPr>
      </w:pPr>
    </w:p>
    <w:p w14:paraId="3C11D008" w14:textId="77777777" w:rsidR="001E2A4C" w:rsidRPr="00841E78" w:rsidRDefault="001E2A4C" w:rsidP="00370C19">
      <w:pPr>
        <w:numPr>
          <w:ilvl w:val="0"/>
          <w:numId w:val="24"/>
        </w:numPr>
        <w:autoSpaceDE w:val="0"/>
        <w:autoSpaceDN w:val="0"/>
        <w:adjustRightInd w:val="0"/>
        <w:spacing w:after="0" w:line="240" w:lineRule="auto"/>
        <w:ind w:left="1134" w:hanging="425"/>
        <w:jc w:val="both"/>
        <w:rPr>
          <w:rFonts w:ascii="Arial" w:hAnsi="Arial" w:cs="Arial"/>
          <w:sz w:val="24"/>
          <w:szCs w:val="24"/>
        </w:rPr>
      </w:pPr>
      <w:r w:rsidRPr="00841E78">
        <w:rPr>
          <w:rFonts w:ascii="Arial" w:hAnsi="Arial" w:cs="Arial"/>
          <w:sz w:val="24"/>
          <w:szCs w:val="24"/>
        </w:rPr>
        <w:t>Fixed work patterns – This is where, by agreement, days off can be irregular to enable, for example, access by separated parents to their children and flexible rostering.</w:t>
      </w:r>
    </w:p>
    <w:p w14:paraId="1266A956" w14:textId="77777777" w:rsidR="001E2A4C" w:rsidRPr="00841E78" w:rsidRDefault="001E2A4C" w:rsidP="00370C19">
      <w:pPr>
        <w:spacing w:after="0" w:line="240" w:lineRule="auto"/>
        <w:ind w:left="1134" w:hanging="425"/>
        <w:jc w:val="both"/>
        <w:rPr>
          <w:rFonts w:ascii="Arial" w:hAnsi="Arial" w:cs="Arial"/>
          <w:sz w:val="24"/>
          <w:szCs w:val="24"/>
        </w:rPr>
      </w:pPr>
    </w:p>
    <w:p w14:paraId="077B0756" w14:textId="77777777" w:rsidR="001E2A4C" w:rsidRPr="00841E78" w:rsidRDefault="001E2A4C" w:rsidP="00370C19">
      <w:pPr>
        <w:numPr>
          <w:ilvl w:val="0"/>
          <w:numId w:val="24"/>
        </w:numPr>
        <w:autoSpaceDE w:val="0"/>
        <w:autoSpaceDN w:val="0"/>
        <w:adjustRightInd w:val="0"/>
        <w:spacing w:after="0" w:line="240" w:lineRule="auto"/>
        <w:ind w:left="1134" w:hanging="425"/>
        <w:jc w:val="both"/>
        <w:rPr>
          <w:rFonts w:ascii="Arial" w:hAnsi="Arial" w:cs="Arial"/>
          <w:color w:val="000000"/>
          <w:sz w:val="24"/>
          <w:szCs w:val="24"/>
        </w:rPr>
      </w:pPr>
      <w:r w:rsidRPr="00841E78">
        <w:rPr>
          <w:rFonts w:ascii="Arial" w:hAnsi="Arial" w:cs="Arial"/>
          <w:color w:val="000000"/>
          <w:sz w:val="24"/>
          <w:szCs w:val="24"/>
        </w:rPr>
        <w:t>Flexible Retirement</w:t>
      </w:r>
    </w:p>
    <w:p w14:paraId="15D51F79" w14:textId="77777777" w:rsidR="001E2A4C" w:rsidRPr="00841E78" w:rsidRDefault="001E2A4C" w:rsidP="00370C19">
      <w:pPr>
        <w:autoSpaceDE w:val="0"/>
        <w:autoSpaceDN w:val="0"/>
        <w:adjustRightInd w:val="0"/>
        <w:spacing w:after="0" w:line="240" w:lineRule="auto"/>
        <w:jc w:val="both"/>
        <w:rPr>
          <w:rFonts w:ascii="Arial" w:hAnsi="Arial" w:cs="Arial"/>
          <w:color w:val="FF0000"/>
          <w:sz w:val="24"/>
          <w:szCs w:val="24"/>
        </w:rPr>
      </w:pPr>
    </w:p>
    <w:p w14:paraId="2C252566" w14:textId="69EBCE4A" w:rsidR="001E2A4C" w:rsidRPr="00841E78" w:rsidRDefault="00C67D7E" w:rsidP="00370C19">
      <w:pPr>
        <w:autoSpaceDE w:val="0"/>
        <w:autoSpaceDN w:val="0"/>
        <w:adjustRightInd w:val="0"/>
        <w:spacing w:after="0" w:line="240" w:lineRule="auto"/>
        <w:ind w:left="720" w:hanging="720"/>
        <w:jc w:val="both"/>
        <w:rPr>
          <w:rFonts w:ascii="Arial" w:hAnsi="Arial" w:cs="Arial"/>
          <w:sz w:val="24"/>
          <w:szCs w:val="24"/>
        </w:rPr>
      </w:pPr>
      <w:r w:rsidRPr="00841E78">
        <w:rPr>
          <w:rFonts w:ascii="Arial" w:hAnsi="Arial" w:cs="Arial"/>
          <w:sz w:val="24"/>
          <w:szCs w:val="24"/>
        </w:rPr>
        <w:t>2.6</w:t>
      </w:r>
      <w:r w:rsidR="001E2A4C" w:rsidRPr="00841E78">
        <w:rPr>
          <w:rFonts w:ascii="Arial" w:hAnsi="Arial" w:cs="Arial"/>
          <w:sz w:val="24"/>
          <w:szCs w:val="24"/>
        </w:rPr>
        <w:tab/>
        <w:t>Where a request for a permanent change to an employee</w:t>
      </w:r>
      <w:r w:rsidR="009F5F70" w:rsidRPr="00841E78">
        <w:rPr>
          <w:rFonts w:ascii="Arial" w:hAnsi="Arial" w:cs="Arial"/>
          <w:sz w:val="24"/>
          <w:szCs w:val="24"/>
        </w:rPr>
        <w:t>’</w:t>
      </w:r>
      <w:r w:rsidR="001E2A4C" w:rsidRPr="00841E78">
        <w:rPr>
          <w:rFonts w:ascii="Arial" w:hAnsi="Arial" w:cs="Arial"/>
          <w:sz w:val="24"/>
          <w:szCs w:val="24"/>
        </w:rPr>
        <w:t xml:space="preserve">s working arrangements is requested the </w:t>
      </w:r>
      <w:r w:rsidR="00F60150" w:rsidRPr="00841E78">
        <w:rPr>
          <w:rFonts w:ascii="Arial" w:hAnsi="Arial" w:cs="Arial"/>
          <w:color w:val="000000"/>
          <w:sz w:val="24"/>
          <w:szCs w:val="24"/>
        </w:rPr>
        <w:t xml:space="preserve">Organisation </w:t>
      </w:r>
      <w:r w:rsidR="001E2A4C" w:rsidRPr="00841E78">
        <w:rPr>
          <w:rFonts w:ascii="Arial" w:hAnsi="Arial" w:cs="Arial"/>
          <w:sz w:val="24"/>
          <w:szCs w:val="24"/>
        </w:rPr>
        <w:t>reserves the right to impose a trial period, the length of which will be at the line manager</w:t>
      </w:r>
      <w:r w:rsidR="009F5F70" w:rsidRPr="00841E78">
        <w:rPr>
          <w:rFonts w:ascii="Arial" w:hAnsi="Arial" w:cs="Arial"/>
          <w:sz w:val="24"/>
          <w:szCs w:val="24"/>
        </w:rPr>
        <w:t>’</w:t>
      </w:r>
      <w:r w:rsidR="001E2A4C" w:rsidRPr="00841E78">
        <w:rPr>
          <w:rFonts w:ascii="Arial" w:hAnsi="Arial" w:cs="Arial"/>
          <w:sz w:val="24"/>
          <w:szCs w:val="24"/>
        </w:rPr>
        <w:t xml:space="preserve">s discretion but will normally be between 3 and 6 months, to establish </w:t>
      </w:r>
      <w:proofErr w:type="gramStart"/>
      <w:r w:rsidR="001E2A4C" w:rsidRPr="00841E78">
        <w:rPr>
          <w:rFonts w:ascii="Arial" w:hAnsi="Arial" w:cs="Arial"/>
          <w:sz w:val="24"/>
          <w:szCs w:val="24"/>
        </w:rPr>
        <w:t>whether or not</w:t>
      </w:r>
      <w:proofErr w:type="gramEnd"/>
      <w:r w:rsidR="001E2A4C" w:rsidRPr="00841E78">
        <w:rPr>
          <w:rFonts w:ascii="Arial" w:hAnsi="Arial" w:cs="Arial"/>
          <w:sz w:val="24"/>
          <w:szCs w:val="24"/>
        </w:rPr>
        <w:t xml:space="preserve"> the new working arrangements meet service needs. </w:t>
      </w:r>
    </w:p>
    <w:p w14:paraId="281875A0" w14:textId="77777777" w:rsidR="001E2A4C" w:rsidRPr="00841E78" w:rsidRDefault="001E2A4C" w:rsidP="00370C19">
      <w:pPr>
        <w:autoSpaceDE w:val="0"/>
        <w:autoSpaceDN w:val="0"/>
        <w:adjustRightInd w:val="0"/>
        <w:spacing w:after="0" w:line="240" w:lineRule="auto"/>
        <w:ind w:left="720" w:hanging="720"/>
        <w:jc w:val="both"/>
        <w:rPr>
          <w:rFonts w:ascii="Arial" w:hAnsi="Arial" w:cs="Arial"/>
          <w:sz w:val="24"/>
          <w:szCs w:val="24"/>
        </w:rPr>
      </w:pPr>
    </w:p>
    <w:p w14:paraId="4D653E1C" w14:textId="7D118777" w:rsidR="001E2A4C" w:rsidRPr="00841E78" w:rsidRDefault="00C67D7E" w:rsidP="00370C19">
      <w:pPr>
        <w:autoSpaceDE w:val="0"/>
        <w:autoSpaceDN w:val="0"/>
        <w:adjustRightInd w:val="0"/>
        <w:spacing w:after="0" w:line="240" w:lineRule="auto"/>
        <w:ind w:left="709" w:hanging="709"/>
        <w:jc w:val="both"/>
        <w:rPr>
          <w:rFonts w:ascii="Arial" w:hAnsi="Arial" w:cs="Arial"/>
          <w:color w:val="000000"/>
          <w:sz w:val="24"/>
          <w:szCs w:val="24"/>
        </w:rPr>
      </w:pPr>
      <w:r w:rsidRPr="00841E78">
        <w:rPr>
          <w:rFonts w:ascii="Arial" w:hAnsi="Arial" w:cs="Arial"/>
          <w:color w:val="000000"/>
          <w:sz w:val="24"/>
          <w:szCs w:val="24"/>
        </w:rPr>
        <w:t>2.7</w:t>
      </w:r>
      <w:r w:rsidR="001E2A4C" w:rsidRPr="00841E78">
        <w:rPr>
          <w:rFonts w:ascii="Arial" w:hAnsi="Arial" w:cs="Arial"/>
          <w:color w:val="000000"/>
          <w:sz w:val="24"/>
          <w:szCs w:val="24"/>
        </w:rPr>
        <w:t xml:space="preserve"> </w:t>
      </w:r>
      <w:r w:rsidR="001E2A4C" w:rsidRPr="00841E78">
        <w:rPr>
          <w:rFonts w:ascii="Arial" w:hAnsi="Arial" w:cs="Arial"/>
          <w:color w:val="000000"/>
          <w:sz w:val="24"/>
          <w:szCs w:val="24"/>
        </w:rPr>
        <w:tab/>
      </w:r>
      <w:r w:rsidR="000619AE" w:rsidRPr="00841E78">
        <w:rPr>
          <w:rFonts w:ascii="Arial" w:hAnsi="Arial" w:cs="Arial"/>
          <w:sz w:val="24"/>
          <w:szCs w:val="24"/>
        </w:rPr>
        <w:t xml:space="preserve">Employees can make more than one flexible working request per year and can do so regardless of the reasons for </w:t>
      </w:r>
      <w:r w:rsidR="006F0A19" w:rsidRPr="00841E78">
        <w:rPr>
          <w:rFonts w:ascii="Arial" w:hAnsi="Arial" w:cs="Arial"/>
          <w:sz w:val="24"/>
          <w:szCs w:val="24"/>
        </w:rPr>
        <w:t>the request</w:t>
      </w:r>
      <w:r w:rsidR="000619AE" w:rsidRPr="00841E78">
        <w:rPr>
          <w:rFonts w:ascii="Arial" w:hAnsi="Arial" w:cs="Arial"/>
          <w:sz w:val="24"/>
          <w:szCs w:val="24"/>
        </w:rPr>
        <w:t>.</w:t>
      </w:r>
      <w:r w:rsidR="001E2A4C" w:rsidRPr="00841E78">
        <w:rPr>
          <w:rFonts w:ascii="Arial" w:hAnsi="Arial" w:cs="Arial"/>
          <w:color w:val="000000"/>
          <w:sz w:val="24"/>
          <w:szCs w:val="24"/>
        </w:rPr>
        <w:t xml:space="preserve"> </w:t>
      </w:r>
    </w:p>
    <w:p w14:paraId="400CA0D9" w14:textId="77777777" w:rsidR="001E2A4C" w:rsidRPr="00841E78" w:rsidRDefault="001E2A4C" w:rsidP="00370C19">
      <w:pPr>
        <w:autoSpaceDE w:val="0"/>
        <w:autoSpaceDN w:val="0"/>
        <w:adjustRightInd w:val="0"/>
        <w:spacing w:after="0" w:line="240" w:lineRule="auto"/>
        <w:jc w:val="both"/>
        <w:rPr>
          <w:rFonts w:ascii="Arial" w:hAnsi="Arial" w:cs="Arial"/>
          <w:color w:val="000000"/>
          <w:sz w:val="24"/>
          <w:szCs w:val="24"/>
        </w:rPr>
      </w:pPr>
    </w:p>
    <w:p w14:paraId="3F837528" w14:textId="77777777" w:rsidR="001E2A4C" w:rsidRPr="00841E78" w:rsidRDefault="001E2A4C" w:rsidP="00370C19">
      <w:pPr>
        <w:autoSpaceDE w:val="0"/>
        <w:autoSpaceDN w:val="0"/>
        <w:adjustRightInd w:val="0"/>
        <w:spacing w:after="0" w:line="240" w:lineRule="auto"/>
        <w:ind w:left="720" w:hanging="720"/>
        <w:jc w:val="both"/>
        <w:rPr>
          <w:rFonts w:ascii="Arial" w:hAnsi="Arial" w:cs="Arial"/>
          <w:color w:val="000000"/>
          <w:sz w:val="24"/>
          <w:szCs w:val="24"/>
        </w:rPr>
      </w:pPr>
      <w:r w:rsidRPr="00841E78">
        <w:rPr>
          <w:rFonts w:ascii="Arial" w:hAnsi="Arial" w:cs="Arial"/>
          <w:color w:val="000000"/>
          <w:sz w:val="24"/>
          <w:szCs w:val="24"/>
        </w:rPr>
        <w:t>2.</w:t>
      </w:r>
      <w:r w:rsidR="00C67D7E" w:rsidRPr="00841E78">
        <w:rPr>
          <w:rFonts w:ascii="Arial" w:hAnsi="Arial" w:cs="Arial"/>
          <w:color w:val="000000"/>
          <w:sz w:val="24"/>
          <w:szCs w:val="24"/>
        </w:rPr>
        <w:t>8</w:t>
      </w:r>
      <w:r w:rsidRPr="00841E78">
        <w:rPr>
          <w:rFonts w:ascii="Arial" w:hAnsi="Arial" w:cs="Arial"/>
          <w:color w:val="000000"/>
          <w:sz w:val="24"/>
          <w:szCs w:val="24"/>
        </w:rPr>
        <w:tab/>
        <w:t xml:space="preserve">For details of arrangements covering emergency time off for the care of dependants, see the </w:t>
      </w:r>
      <w:r w:rsidR="009D1264" w:rsidRPr="00841E78">
        <w:rPr>
          <w:rFonts w:ascii="Arial" w:hAnsi="Arial" w:cs="Arial"/>
          <w:color w:val="000000"/>
          <w:sz w:val="24"/>
          <w:szCs w:val="24"/>
        </w:rPr>
        <w:t>HR19</w:t>
      </w:r>
      <w:r w:rsidRPr="00841E78">
        <w:rPr>
          <w:rFonts w:ascii="Arial" w:hAnsi="Arial" w:cs="Arial"/>
          <w:color w:val="000000"/>
          <w:sz w:val="24"/>
          <w:szCs w:val="24"/>
        </w:rPr>
        <w:t xml:space="preserve"> Other Leave Policy. </w:t>
      </w:r>
    </w:p>
    <w:p w14:paraId="31324E95" w14:textId="77777777" w:rsidR="001E2A4C" w:rsidRPr="00841E78" w:rsidRDefault="001E2A4C" w:rsidP="00370C19">
      <w:pPr>
        <w:autoSpaceDE w:val="0"/>
        <w:autoSpaceDN w:val="0"/>
        <w:adjustRightInd w:val="0"/>
        <w:spacing w:after="0" w:line="240" w:lineRule="auto"/>
        <w:ind w:left="720" w:hanging="720"/>
        <w:jc w:val="both"/>
        <w:rPr>
          <w:rFonts w:ascii="Arial" w:hAnsi="Arial" w:cs="Arial"/>
          <w:color w:val="000000"/>
          <w:sz w:val="24"/>
          <w:szCs w:val="24"/>
        </w:rPr>
      </w:pPr>
    </w:p>
    <w:p w14:paraId="71FD75CE" w14:textId="3FEFE8E1" w:rsidR="001E2A4C" w:rsidRPr="00841E78" w:rsidRDefault="00C67D7E" w:rsidP="00370C19">
      <w:pPr>
        <w:autoSpaceDE w:val="0"/>
        <w:autoSpaceDN w:val="0"/>
        <w:adjustRightInd w:val="0"/>
        <w:spacing w:after="0" w:line="240" w:lineRule="auto"/>
        <w:ind w:left="720" w:hanging="720"/>
        <w:jc w:val="both"/>
        <w:rPr>
          <w:rFonts w:ascii="Arial" w:hAnsi="Arial" w:cs="Arial"/>
          <w:sz w:val="24"/>
          <w:szCs w:val="24"/>
        </w:rPr>
      </w:pPr>
      <w:r w:rsidRPr="00841E78">
        <w:rPr>
          <w:rFonts w:ascii="Arial" w:hAnsi="Arial" w:cs="Arial"/>
          <w:sz w:val="24"/>
          <w:szCs w:val="24"/>
        </w:rPr>
        <w:t>2.9</w:t>
      </w:r>
      <w:r w:rsidR="001E2A4C" w:rsidRPr="00841E78">
        <w:rPr>
          <w:rFonts w:ascii="Arial" w:hAnsi="Arial" w:cs="Arial"/>
          <w:sz w:val="24"/>
          <w:szCs w:val="24"/>
        </w:rPr>
        <w:tab/>
        <w:t>Training and support will be provided to all Line Managers in the implementation and application of this policy</w:t>
      </w:r>
      <w:r w:rsidR="00B83DBB" w:rsidRPr="00841E78">
        <w:rPr>
          <w:rFonts w:ascii="Arial" w:hAnsi="Arial" w:cs="Arial"/>
          <w:sz w:val="24"/>
          <w:szCs w:val="24"/>
        </w:rPr>
        <w:t xml:space="preserve"> to ensure applications for flexible working are considered in a fair and consistent manner</w:t>
      </w:r>
      <w:r w:rsidR="001E2A4C" w:rsidRPr="00841E78">
        <w:rPr>
          <w:rFonts w:ascii="Arial" w:hAnsi="Arial" w:cs="Arial"/>
          <w:sz w:val="24"/>
          <w:szCs w:val="24"/>
        </w:rPr>
        <w:t xml:space="preserve">. </w:t>
      </w:r>
    </w:p>
    <w:p w14:paraId="239D4B36" w14:textId="77777777" w:rsidR="001E2A4C" w:rsidRPr="00841E78" w:rsidRDefault="001E2A4C" w:rsidP="00370C19">
      <w:pPr>
        <w:autoSpaceDE w:val="0"/>
        <w:autoSpaceDN w:val="0"/>
        <w:adjustRightInd w:val="0"/>
        <w:spacing w:after="0" w:line="240" w:lineRule="auto"/>
        <w:ind w:left="720" w:hanging="720"/>
        <w:jc w:val="both"/>
        <w:rPr>
          <w:rFonts w:ascii="Arial" w:hAnsi="Arial" w:cs="Arial"/>
          <w:color w:val="000000"/>
          <w:sz w:val="24"/>
          <w:szCs w:val="24"/>
        </w:rPr>
      </w:pPr>
    </w:p>
    <w:p w14:paraId="15195AC8" w14:textId="77777777" w:rsidR="00B02D44" w:rsidRPr="00841E78" w:rsidRDefault="00B02D44" w:rsidP="00370C19">
      <w:pPr>
        <w:autoSpaceDE w:val="0"/>
        <w:autoSpaceDN w:val="0"/>
        <w:adjustRightInd w:val="0"/>
        <w:spacing w:after="0" w:line="240" w:lineRule="auto"/>
        <w:jc w:val="both"/>
        <w:rPr>
          <w:rFonts w:ascii="Arial" w:hAnsi="Arial" w:cs="Arial"/>
          <w:b/>
          <w:color w:val="000000"/>
          <w:sz w:val="24"/>
          <w:szCs w:val="24"/>
        </w:rPr>
      </w:pPr>
    </w:p>
    <w:p w14:paraId="08BC56B8" w14:textId="4E4D819D" w:rsidR="001E2A4C" w:rsidRPr="00841E78" w:rsidRDefault="00AE0F37" w:rsidP="00370C19">
      <w:pPr>
        <w:pStyle w:val="Heading1"/>
        <w:spacing w:before="0" w:line="240" w:lineRule="auto"/>
        <w:rPr>
          <w:rFonts w:ascii="Arial" w:hAnsi="Arial" w:cs="Arial"/>
          <w:b/>
          <w:bCs/>
          <w:color w:val="000000"/>
          <w:sz w:val="28"/>
          <w:szCs w:val="28"/>
        </w:rPr>
      </w:pPr>
      <w:bookmarkStart w:id="3" w:name="_Toc106702016"/>
      <w:r w:rsidRPr="00841E78">
        <w:rPr>
          <w:rFonts w:ascii="Arial" w:hAnsi="Arial" w:cs="Arial"/>
          <w:b/>
          <w:bCs/>
          <w:color w:val="000000"/>
          <w:sz w:val="28"/>
          <w:szCs w:val="28"/>
        </w:rPr>
        <w:t>3</w:t>
      </w:r>
      <w:r w:rsidR="00FC5B91" w:rsidRPr="00841E78">
        <w:rPr>
          <w:rFonts w:ascii="Arial" w:hAnsi="Arial" w:cs="Arial"/>
          <w:b/>
          <w:bCs/>
          <w:color w:val="000000"/>
          <w:sz w:val="28"/>
          <w:szCs w:val="28"/>
        </w:rPr>
        <w:t>.</w:t>
      </w:r>
      <w:r w:rsidR="00FC5B91" w:rsidRPr="00841E78">
        <w:rPr>
          <w:rFonts w:ascii="Arial" w:hAnsi="Arial" w:cs="Arial"/>
          <w:b/>
          <w:bCs/>
          <w:color w:val="000000"/>
          <w:sz w:val="28"/>
          <w:szCs w:val="28"/>
        </w:rPr>
        <w:tab/>
      </w:r>
      <w:r w:rsidR="001E2A4C" w:rsidRPr="00841E78">
        <w:rPr>
          <w:rFonts w:ascii="Arial" w:hAnsi="Arial" w:cs="Arial"/>
          <w:b/>
          <w:bCs/>
          <w:color w:val="000000"/>
          <w:sz w:val="28"/>
          <w:szCs w:val="28"/>
        </w:rPr>
        <w:t>PROCEDURE</w:t>
      </w:r>
      <w:bookmarkEnd w:id="3"/>
      <w:r w:rsidR="001E2A4C" w:rsidRPr="00841E78">
        <w:rPr>
          <w:rFonts w:ascii="Arial" w:hAnsi="Arial" w:cs="Arial"/>
          <w:b/>
          <w:bCs/>
          <w:color w:val="000000"/>
          <w:sz w:val="28"/>
          <w:szCs w:val="28"/>
        </w:rPr>
        <w:t xml:space="preserve"> </w:t>
      </w:r>
    </w:p>
    <w:p w14:paraId="3C577CD4" w14:textId="77777777" w:rsidR="001E2A4C" w:rsidRPr="00841E78" w:rsidRDefault="001E2A4C" w:rsidP="00370C19">
      <w:pPr>
        <w:autoSpaceDE w:val="0"/>
        <w:autoSpaceDN w:val="0"/>
        <w:adjustRightInd w:val="0"/>
        <w:spacing w:after="0" w:line="240" w:lineRule="auto"/>
        <w:ind w:left="720" w:hanging="720"/>
        <w:jc w:val="both"/>
        <w:rPr>
          <w:rFonts w:ascii="Arial" w:hAnsi="Arial" w:cs="Arial"/>
          <w:b/>
          <w:bCs/>
          <w:color w:val="000000"/>
          <w:sz w:val="24"/>
          <w:szCs w:val="24"/>
        </w:rPr>
      </w:pPr>
    </w:p>
    <w:p w14:paraId="035C9C66" w14:textId="7C0BC9A3" w:rsidR="001E2A4C" w:rsidRPr="00841E78" w:rsidRDefault="00AE0F37" w:rsidP="00370C19">
      <w:pPr>
        <w:autoSpaceDE w:val="0"/>
        <w:autoSpaceDN w:val="0"/>
        <w:adjustRightInd w:val="0"/>
        <w:spacing w:after="0" w:line="240" w:lineRule="auto"/>
        <w:ind w:left="720" w:hanging="720"/>
        <w:jc w:val="both"/>
        <w:rPr>
          <w:rFonts w:ascii="Arial" w:hAnsi="Arial" w:cs="Arial"/>
          <w:color w:val="000000"/>
          <w:sz w:val="24"/>
          <w:szCs w:val="24"/>
        </w:rPr>
      </w:pPr>
      <w:r w:rsidRPr="00841E78">
        <w:rPr>
          <w:rFonts w:ascii="Arial" w:hAnsi="Arial" w:cs="Arial"/>
          <w:color w:val="000000"/>
          <w:sz w:val="24"/>
          <w:szCs w:val="24"/>
        </w:rPr>
        <w:t>3</w:t>
      </w:r>
      <w:r w:rsidR="001E2A4C" w:rsidRPr="00841E78">
        <w:rPr>
          <w:rFonts w:ascii="Arial" w:hAnsi="Arial" w:cs="Arial"/>
          <w:color w:val="000000"/>
          <w:sz w:val="24"/>
          <w:szCs w:val="24"/>
        </w:rPr>
        <w:t>.1</w:t>
      </w:r>
      <w:r w:rsidR="001E2A4C" w:rsidRPr="00841E78">
        <w:rPr>
          <w:rFonts w:ascii="Arial" w:hAnsi="Arial" w:cs="Arial"/>
          <w:color w:val="000000"/>
          <w:sz w:val="24"/>
          <w:szCs w:val="24"/>
        </w:rPr>
        <w:tab/>
        <w:t xml:space="preserve">A request to change the contracted hours of work must be made by the employee using the form in </w:t>
      </w:r>
      <w:r w:rsidR="003D41D1" w:rsidRPr="00841E78">
        <w:rPr>
          <w:rFonts w:ascii="Arial" w:hAnsi="Arial" w:cs="Arial"/>
          <w:color w:val="000000"/>
          <w:sz w:val="24"/>
          <w:szCs w:val="24"/>
        </w:rPr>
        <w:t>the resource pack</w:t>
      </w:r>
      <w:r w:rsidR="001E2A4C" w:rsidRPr="00841E78">
        <w:rPr>
          <w:rFonts w:ascii="Arial" w:hAnsi="Arial" w:cs="Arial"/>
          <w:color w:val="000000"/>
          <w:sz w:val="24"/>
          <w:szCs w:val="24"/>
        </w:rPr>
        <w:t xml:space="preserve">, to their line manager and </w:t>
      </w:r>
      <w:proofErr w:type="gramStart"/>
      <w:r w:rsidR="001E2A4C" w:rsidRPr="00841E78">
        <w:rPr>
          <w:rFonts w:ascii="Arial" w:hAnsi="Arial" w:cs="Arial"/>
          <w:color w:val="000000"/>
          <w:sz w:val="24"/>
          <w:szCs w:val="24"/>
        </w:rPr>
        <w:t>must:-</w:t>
      </w:r>
      <w:proofErr w:type="gramEnd"/>
      <w:r w:rsidR="001E2A4C" w:rsidRPr="00841E78">
        <w:rPr>
          <w:rFonts w:ascii="Arial" w:hAnsi="Arial" w:cs="Arial"/>
          <w:color w:val="000000"/>
          <w:sz w:val="24"/>
          <w:szCs w:val="24"/>
        </w:rPr>
        <w:t xml:space="preserve"> </w:t>
      </w:r>
    </w:p>
    <w:p w14:paraId="01098CEE" w14:textId="77777777" w:rsidR="001E2A4C" w:rsidRPr="00841E78" w:rsidRDefault="001E2A4C" w:rsidP="00370C19">
      <w:pPr>
        <w:numPr>
          <w:ilvl w:val="0"/>
          <w:numId w:val="17"/>
        </w:numPr>
        <w:autoSpaceDE w:val="0"/>
        <w:autoSpaceDN w:val="0"/>
        <w:adjustRightInd w:val="0"/>
        <w:spacing w:after="0" w:line="240" w:lineRule="auto"/>
        <w:jc w:val="both"/>
        <w:rPr>
          <w:rFonts w:ascii="Arial" w:hAnsi="Arial" w:cs="Arial"/>
          <w:color w:val="000000"/>
          <w:sz w:val="24"/>
          <w:szCs w:val="24"/>
        </w:rPr>
      </w:pPr>
      <w:r w:rsidRPr="00841E78">
        <w:rPr>
          <w:rFonts w:ascii="Arial" w:hAnsi="Arial" w:cs="Arial"/>
          <w:color w:val="000000"/>
          <w:sz w:val="24"/>
          <w:szCs w:val="24"/>
        </w:rPr>
        <w:t xml:space="preserve">be dated and submitted allowing sufficient time between the submission of the request and the proposed start date for the application to be </w:t>
      </w:r>
      <w:proofErr w:type="gramStart"/>
      <w:r w:rsidRPr="00841E78">
        <w:rPr>
          <w:rFonts w:ascii="Arial" w:hAnsi="Arial" w:cs="Arial"/>
          <w:color w:val="000000"/>
          <w:sz w:val="24"/>
          <w:szCs w:val="24"/>
        </w:rPr>
        <w:t>considered;</w:t>
      </w:r>
      <w:proofErr w:type="gramEnd"/>
      <w:r w:rsidRPr="00841E78">
        <w:rPr>
          <w:rFonts w:ascii="Arial" w:hAnsi="Arial" w:cs="Arial"/>
          <w:color w:val="000000"/>
          <w:sz w:val="24"/>
          <w:szCs w:val="24"/>
        </w:rPr>
        <w:t xml:space="preserve"> </w:t>
      </w:r>
    </w:p>
    <w:p w14:paraId="667032BE" w14:textId="55DAEB68" w:rsidR="001E2A4C" w:rsidRPr="00841E78" w:rsidRDefault="006F0A19" w:rsidP="00370C19">
      <w:pPr>
        <w:numPr>
          <w:ilvl w:val="0"/>
          <w:numId w:val="17"/>
        </w:numPr>
        <w:autoSpaceDE w:val="0"/>
        <w:autoSpaceDN w:val="0"/>
        <w:adjustRightInd w:val="0"/>
        <w:spacing w:after="0" w:line="240" w:lineRule="auto"/>
        <w:jc w:val="both"/>
        <w:rPr>
          <w:rFonts w:ascii="Arial" w:hAnsi="Arial" w:cs="Arial"/>
          <w:color w:val="000000"/>
          <w:sz w:val="24"/>
          <w:szCs w:val="24"/>
        </w:rPr>
      </w:pPr>
      <w:r w:rsidRPr="00841E78">
        <w:rPr>
          <w:rFonts w:ascii="Arial" w:hAnsi="Arial" w:cs="Arial"/>
          <w:color w:val="000000"/>
          <w:sz w:val="24"/>
          <w:szCs w:val="24"/>
        </w:rPr>
        <w:t xml:space="preserve">for monitoring purposes </w:t>
      </w:r>
      <w:r w:rsidR="001E2A4C" w:rsidRPr="00841E78">
        <w:rPr>
          <w:rFonts w:ascii="Arial" w:hAnsi="Arial" w:cs="Arial"/>
          <w:color w:val="000000"/>
          <w:sz w:val="24"/>
          <w:szCs w:val="24"/>
        </w:rPr>
        <w:t xml:space="preserve">state whether a previous application has been made and, if so, the date on which it was </w:t>
      </w:r>
      <w:proofErr w:type="gramStart"/>
      <w:r w:rsidR="001E2A4C" w:rsidRPr="00841E78">
        <w:rPr>
          <w:rFonts w:ascii="Arial" w:hAnsi="Arial" w:cs="Arial"/>
          <w:color w:val="000000"/>
          <w:sz w:val="24"/>
          <w:szCs w:val="24"/>
        </w:rPr>
        <w:t>made;</w:t>
      </w:r>
      <w:proofErr w:type="gramEnd"/>
      <w:r w:rsidR="001E2A4C" w:rsidRPr="00841E78">
        <w:rPr>
          <w:rFonts w:ascii="Arial" w:hAnsi="Arial" w:cs="Arial"/>
          <w:color w:val="000000"/>
          <w:sz w:val="24"/>
          <w:szCs w:val="24"/>
        </w:rPr>
        <w:t xml:space="preserve"> </w:t>
      </w:r>
    </w:p>
    <w:p w14:paraId="79578A46" w14:textId="56B8BFAD" w:rsidR="001E2A4C" w:rsidRPr="00841E78" w:rsidRDefault="00064CE3" w:rsidP="00370C19">
      <w:pPr>
        <w:numPr>
          <w:ilvl w:val="0"/>
          <w:numId w:val="17"/>
        </w:numPr>
        <w:autoSpaceDE w:val="0"/>
        <w:autoSpaceDN w:val="0"/>
        <w:adjustRightInd w:val="0"/>
        <w:spacing w:after="0" w:line="240" w:lineRule="auto"/>
        <w:jc w:val="both"/>
        <w:rPr>
          <w:rFonts w:ascii="Arial" w:hAnsi="Arial" w:cs="Arial"/>
          <w:color w:val="000000"/>
          <w:sz w:val="24"/>
          <w:szCs w:val="24"/>
        </w:rPr>
      </w:pPr>
      <w:r w:rsidRPr="00841E78">
        <w:rPr>
          <w:rFonts w:ascii="Arial" w:hAnsi="Arial" w:cs="Arial"/>
          <w:color w:val="000000"/>
          <w:sz w:val="24"/>
          <w:szCs w:val="24"/>
        </w:rPr>
        <w:t>it is opti</w:t>
      </w:r>
      <w:r w:rsidR="00890384" w:rsidRPr="00841E78">
        <w:rPr>
          <w:rFonts w:ascii="Arial" w:hAnsi="Arial" w:cs="Arial"/>
          <w:color w:val="000000"/>
          <w:sz w:val="24"/>
          <w:szCs w:val="24"/>
        </w:rPr>
        <w:t>o</w:t>
      </w:r>
      <w:r w:rsidRPr="00841E78">
        <w:rPr>
          <w:rFonts w:ascii="Arial" w:hAnsi="Arial" w:cs="Arial"/>
          <w:color w:val="000000"/>
          <w:sz w:val="24"/>
          <w:szCs w:val="24"/>
        </w:rPr>
        <w:t xml:space="preserve">nal to </w:t>
      </w:r>
      <w:r w:rsidR="001E2A4C" w:rsidRPr="00841E78">
        <w:rPr>
          <w:rFonts w:ascii="Arial" w:hAnsi="Arial" w:cs="Arial"/>
          <w:color w:val="000000"/>
          <w:sz w:val="24"/>
          <w:szCs w:val="24"/>
        </w:rPr>
        <w:t>include the reason the request is being made</w:t>
      </w:r>
      <w:r w:rsidR="00890384" w:rsidRPr="00841E78">
        <w:rPr>
          <w:rFonts w:ascii="Arial" w:hAnsi="Arial" w:cs="Arial"/>
          <w:color w:val="000000"/>
          <w:sz w:val="24"/>
          <w:szCs w:val="24"/>
        </w:rPr>
        <w:t xml:space="preserve"> </w:t>
      </w:r>
      <w:r w:rsidR="0084292F" w:rsidRPr="00841E78">
        <w:rPr>
          <w:rFonts w:ascii="Arial" w:hAnsi="Arial" w:cs="Arial"/>
          <w:color w:val="000000"/>
          <w:sz w:val="24"/>
          <w:szCs w:val="24"/>
        </w:rPr>
        <w:t>(</w:t>
      </w:r>
      <w:r w:rsidRPr="00841E78">
        <w:rPr>
          <w:rFonts w:ascii="Arial" w:hAnsi="Arial" w:cs="Arial"/>
          <w:color w:val="000000"/>
          <w:sz w:val="24"/>
          <w:szCs w:val="24"/>
        </w:rPr>
        <w:t xml:space="preserve">whilst this is </w:t>
      </w:r>
      <w:r w:rsidR="006F0A19" w:rsidRPr="00841E78">
        <w:rPr>
          <w:rFonts w:ascii="Arial" w:hAnsi="Arial" w:cs="Arial"/>
          <w:color w:val="000000"/>
          <w:sz w:val="24"/>
          <w:szCs w:val="24"/>
        </w:rPr>
        <w:t xml:space="preserve">optional </w:t>
      </w:r>
      <w:r w:rsidRPr="00841E78">
        <w:rPr>
          <w:rFonts w:ascii="Arial" w:hAnsi="Arial" w:cs="Arial"/>
          <w:color w:val="000000"/>
          <w:sz w:val="24"/>
          <w:szCs w:val="24"/>
        </w:rPr>
        <w:t>it is</w:t>
      </w:r>
      <w:r w:rsidR="006F0A19" w:rsidRPr="00841E78">
        <w:rPr>
          <w:rFonts w:ascii="Arial" w:hAnsi="Arial" w:cs="Arial"/>
          <w:color w:val="000000"/>
          <w:sz w:val="24"/>
          <w:szCs w:val="24"/>
        </w:rPr>
        <w:t xml:space="preserve"> helpful to include if the reason is </w:t>
      </w:r>
      <w:r w:rsidR="00890384" w:rsidRPr="00841E78">
        <w:rPr>
          <w:rFonts w:ascii="Arial" w:hAnsi="Arial" w:cs="Arial"/>
          <w:color w:val="000000"/>
          <w:sz w:val="24"/>
          <w:szCs w:val="24"/>
        </w:rPr>
        <w:t xml:space="preserve">in relation to a protected characteristic or </w:t>
      </w:r>
      <w:r w:rsidR="006F0A19" w:rsidRPr="00841E78">
        <w:rPr>
          <w:rFonts w:ascii="Arial" w:hAnsi="Arial" w:cs="Arial"/>
          <w:color w:val="000000"/>
          <w:sz w:val="24"/>
          <w:szCs w:val="24"/>
        </w:rPr>
        <w:t>a reasonable adjustment in line with the Equality Act 2010)</w:t>
      </w:r>
    </w:p>
    <w:p w14:paraId="2E609046" w14:textId="0F06F41A" w:rsidR="001E2A4C" w:rsidRPr="00841E78" w:rsidRDefault="001E2A4C" w:rsidP="00370C19">
      <w:pPr>
        <w:numPr>
          <w:ilvl w:val="0"/>
          <w:numId w:val="17"/>
        </w:numPr>
        <w:autoSpaceDE w:val="0"/>
        <w:autoSpaceDN w:val="0"/>
        <w:adjustRightInd w:val="0"/>
        <w:spacing w:after="0" w:line="240" w:lineRule="auto"/>
        <w:jc w:val="both"/>
        <w:rPr>
          <w:rFonts w:ascii="Arial" w:hAnsi="Arial" w:cs="Arial"/>
          <w:color w:val="000000"/>
          <w:sz w:val="24"/>
          <w:szCs w:val="24"/>
        </w:rPr>
      </w:pPr>
      <w:r w:rsidRPr="00841E78">
        <w:rPr>
          <w:rFonts w:ascii="Arial" w:hAnsi="Arial" w:cs="Arial"/>
          <w:color w:val="000000"/>
          <w:sz w:val="24"/>
          <w:szCs w:val="24"/>
        </w:rPr>
        <w:t xml:space="preserve">include details of the proposed change, and proposed start date, and an explanation of the employee’s view of the effect on the </w:t>
      </w:r>
      <w:r w:rsidR="00895FCB" w:rsidRPr="00841E78">
        <w:rPr>
          <w:rFonts w:ascii="Arial" w:hAnsi="Arial" w:cs="Arial"/>
          <w:color w:val="000000"/>
          <w:sz w:val="24"/>
          <w:szCs w:val="24"/>
        </w:rPr>
        <w:t xml:space="preserve">Organisation's </w:t>
      </w:r>
      <w:r w:rsidRPr="00841E78">
        <w:rPr>
          <w:rFonts w:ascii="Arial" w:hAnsi="Arial" w:cs="Arial"/>
          <w:color w:val="000000"/>
          <w:sz w:val="24"/>
          <w:szCs w:val="24"/>
        </w:rPr>
        <w:t xml:space="preserve">business and how this may be dealt </w:t>
      </w:r>
      <w:proofErr w:type="gramStart"/>
      <w:r w:rsidRPr="00841E78">
        <w:rPr>
          <w:rFonts w:ascii="Arial" w:hAnsi="Arial" w:cs="Arial"/>
          <w:color w:val="000000"/>
          <w:sz w:val="24"/>
          <w:szCs w:val="24"/>
        </w:rPr>
        <w:t>with;</w:t>
      </w:r>
      <w:proofErr w:type="gramEnd"/>
      <w:r w:rsidRPr="00841E78">
        <w:rPr>
          <w:rFonts w:ascii="Arial" w:hAnsi="Arial" w:cs="Arial"/>
          <w:color w:val="000000"/>
          <w:sz w:val="24"/>
          <w:szCs w:val="24"/>
        </w:rPr>
        <w:t xml:space="preserve"> </w:t>
      </w:r>
    </w:p>
    <w:p w14:paraId="498B962F" w14:textId="77777777" w:rsidR="001E2A4C" w:rsidRPr="00841E78" w:rsidRDefault="001E2A4C" w:rsidP="00370C19">
      <w:pPr>
        <w:numPr>
          <w:ilvl w:val="0"/>
          <w:numId w:val="17"/>
        </w:numPr>
        <w:autoSpaceDE w:val="0"/>
        <w:autoSpaceDN w:val="0"/>
        <w:adjustRightInd w:val="0"/>
        <w:spacing w:after="0" w:line="240" w:lineRule="auto"/>
        <w:jc w:val="both"/>
        <w:rPr>
          <w:rFonts w:ascii="Arial" w:hAnsi="Arial" w:cs="Arial"/>
          <w:color w:val="000000"/>
          <w:sz w:val="24"/>
          <w:szCs w:val="24"/>
        </w:rPr>
      </w:pPr>
      <w:r w:rsidRPr="00841E78">
        <w:rPr>
          <w:rFonts w:ascii="Arial" w:hAnsi="Arial" w:cs="Arial"/>
          <w:color w:val="000000"/>
          <w:sz w:val="24"/>
          <w:szCs w:val="24"/>
        </w:rPr>
        <w:t xml:space="preserve">relate to hours, times or place of </w:t>
      </w:r>
      <w:proofErr w:type="gramStart"/>
      <w:r w:rsidRPr="00841E78">
        <w:rPr>
          <w:rFonts w:ascii="Arial" w:hAnsi="Arial" w:cs="Arial"/>
          <w:color w:val="000000"/>
          <w:sz w:val="24"/>
          <w:szCs w:val="24"/>
        </w:rPr>
        <w:t>work;</w:t>
      </w:r>
      <w:proofErr w:type="gramEnd"/>
      <w:r w:rsidRPr="00841E78">
        <w:rPr>
          <w:rFonts w:ascii="Arial" w:hAnsi="Arial" w:cs="Arial"/>
          <w:color w:val="000000"/>
          <w:sz w:val="24"/>
          <w:szCs w:val="24"/>
        </w:rPr>
        <w:t xml:space="preserve"> </w:t>
      </w:r>
    </w:p>
    <w:p w14:paraId="0B0D713A" w14:textId="77777777" w:rsidR="001E2A4C" w:rsidRPr="00841E78" w:rsidRDefault="001E2A4C" w:rsidP="00370C19">
      <w:pPr>
        <w:autoSpaceDE w:val="0"/>
        <w:autoSpaceDN w:val="0"/>
        <w:adjustRightInd w:val="0"/>
        <w:spacing w:after="0" w:line="240" w:lineRule="auto"/>
        <w:jc w:val="both"/>
        <w:rPr>
          <w:rFonts w:ascii="Arial" w:hAnsi="Arial" w:cs="Arial"/>
          <w:color w:val="000000"/>
          <w:sz w:val="24"/>
          <w:szCs w:val="24"/>
        </w:rPr>
      </w:pPr>
    </w:p>
    <w:p w14:paraId="1E3EC634" w14:textId="3117E07C" w:rsidR="00895FCB" w:rsidRPr="00841E78" w:rsidRDefault="00AE0F37" w:rsidP="00370C19">
      <w:pPr>
        <w:autoSpaceDE w:val="0"/>
        <w:autoSpaceDN w:val="0"/>
        <w:adjustRightInd w:val="0"/>
        <w:spacing w:after="0" w:line="240" w:lineRule="auto"/>
        <w:ind w:left="700" w:hanging="700"/>
        <w:jc w:val="both"/>
        <w:rPr>
          <w:rFonts w:ascii="Arial" w:hAnsi="Arial" w:cs="Arial"/>
          <w:color w:val="000000"/>
          <w:sz w:val="24"/>
          <w:szCs w:val="24"/>
        </w:rPr>
      </w:pPr>
      <w:r w:rsidRPr="00841E78">
        <w:rPr>
          <w:rFonts w:ascii="Arial" w:hAnsi="Arial" w:cs="Arial"/>
          <w:color w:val="000000"/>
          <w:sz w:val="24"/>
          <w:szCs w:val="24"/>
        </w:rPr>
        <w:t>3</w:t>
      </w:r>
      <w:r w:rsidR="00834CBC" w:rsidRPr="00841E78">
        <w:rPr>
          <w:rFonts w:ascii="Arial" w:hAnsi="Arial" w:cs="Arial"/>
          <w:color w:val="000000"/>
          <w:sz w:val="24"/>
          <w:szCs w:val="24"/>
        </w:rPr>
        <w:t>.</w:t>
      </w:r>
      <w:r w:rsidR="006F0A19" w:rsidRPr="00841E78">
        <w:rPr>
          <w:rFonts w:ascii="Arial" w:hAnsi="Arial" w:cs="Arial"/>
          <w:color w:val="000000"/>
          <w:sz w:val="24"/>
          <w:szCs w:val="24"/>
        </w:rPr>
        <w:t>2</w:t>
      </w:r>
      <w:r w:rsidRPr="00841E78">
        <w:rPr>
          <w:rFonts w:ascii="Arial" w:hAnsi="Arial" w:cs="Arial"/>
          <w:color w:val="000000"/>
          <w:sz w:val="24"/>
          <w:szCs w:val="24"/>
        </w:rPr>
        <w:tab/>
      </w:r>
      <w:r w:rsidR="001E2A4C" w:rsidRPr="00841E78">
        <w:rPr>
          <w:rFonts w:ascii="Arial" w:hAnsi="Arial" w:cs="Arial"/>
          <w:color w:val="000000"/>
          <w:sz w:val="24"/>
          <w:szCs w:val="24"/>
        </w:rPr>
        <w:t xml:space="preserve">The line manager will acknowledge the request </w:t>
      </w:r>
      <w:r w:rsidR="003D41D1" w:rsidRPr="00841E78">
        <w:rPr>
          <w:rFonts w:ascii="Arial" w:hAnsi="Arial" w:cs="Arial"/>
          <w:color w:val="000000"/>
          <w:sz w:val="24"/>
          <w:szCs w:val="24"/>
        </w:rPr>
        <w:t>using the form in the Managers resource pack</w:t>
      </w:r>
      <w:r w:rsidR="001E2A4C" w:rsidRPr="00841E78">
        <w:rPr>
          <w:rFonts w:ascii="Arial" w:hAnsi="Arial" w:cs="Arial"/>
          <w:color w:val="000000"/>
          <w:sz w:val="24"/>
          <w:szCs w:val="24"/>
        </w:rPr>
        <w:t xml:space="preserve"> and will arrange a meeting with the employee to discuss the application, to be held no later than 28 days after the date of application. </w:t>
      </w:r>
      <w:r w:rsidR="006F0A19" w:rsidRPr="00841E78">
        <w:rPr>
          <w:rFonts w:ascii="Arial" w:hAnsi="Arial" w:cs="Arial"/>
          <w:color w:val="000000"/>
          <w:sz w:val="24"/>
          <w:szCs w:val="24"/>
        </w:rPr>
        <w:t xml:space="preserve"> This meeting should take the form of an initial exploratory stage look at all the options for reaching a mutually agreeable outcome. If after a full exploration the request cannot be agreed, consideration should be given to any options beyond the immediate team within the organisation that could be mutually agreed.  If, after this wider </w:t>
      </w:r>
      <w:proofErr w:type="gramStart"/>
      <w:r w:rsidR="006F0A19" w:rsidRPr="00841E78">
        <w:rPr>
          <w:rFonts w:ascii="Arial" w:hAnsi="Arial" w:cs="Arial"/>
          <w:color w:val="000000"/>
          <w:sz w:val="24"/>
          <w:szCs w:val="24"/>
        </w:rPr>
        <w:t>exploration,  the</w:t>
      </w:r>
      <w:proofErr w:type="gramEnd"/>
      <w:r w:rsidR="006F0A19" w:rsidRPr="00841E78">
        <w:rPr>
          <w:rFonts w:ascii="Arial" w:hAnsi="Arial" w:cs="Arial"/>
          <w:color w:val="000000"/>
          <w:sz w:val="24"/>
          <w:szCs w:val="24"/>
        </w:rPr>
        <w:t xml:space="preserve"> line manager cannot agree to the flexible working request it should be escalated to the next appropriate level of management to explore any further options that could be mutually agreed.</w:t>
      </w:r>
      <w:r w:rsidR="00854C5B" w:rsidRPr="00841E78">
        <w:rPr>
          <w:rFonts w:ascii="Arial" w:hAnsi="Arial" w:cs="Arial"/>
          <w:color w:val="000000"/>
          <w:sz w:val="24"/>
          <w:szCs w:val="24"/>
        </w:rPr>
        <w:t xml:space="preserve"> </w:t>
      </w:r>
      <w:r w:rsidR="00895FCB" w:rsidRPr="00841E78">
        <w:rPr>
          <w:rFonts w:ascii="Arial" w:hAnsi="Arial" w:cs="Arial"/>
          <w:color w:val="000000"/>
          <w:sz w:val="24"/>
          <w:szCs w:val="24"/>
        </w:rPr>
        <w:t xml:space="preserve">The </w:t>
      </w:r>
      <w:proofErr w:type="gramStart"/>
      <w:r w:rsidR="00895FCB" w:rsidRPr="00841E78">
        <w:rPr>
          <w:rFonts w:ascii="Arial" w:hAnsi="Arial" w:cs="Arial"/>
          <w:color w:val="000000"/>
          <w:sz w:val="24"/>
          <w:szCs w:val="24"/>
        </w:rPr>
        <w:t xml:space="preserve">Organisation </w:t>
      </w:r>
      <w:r w:rsidR="00854C5B" w:rsidRPr="00841E78">
        <w:rPr>
          <w:rFonts w:ascii="Arial" w:hAnsi="Arial" w:cs="Arial"/>
          <w:color w:val="000000"/>
          <w:sz w:val="24"/>
          <w:szCs w:val="24"/>
        </w:rPr>
        <w:t xml:space="preserve"> should</w:t>
      </w:r>
      <w:proofErr w:type="gramEnd"/>
      <w:r w:rsidR="00854C5B" w:rsidRPr="00841E78">
        <w:rPr>
          <w:rFonts w:ascii="Arial" w:hAnsi="Arial" w:cs="Arial"/>
          <w:color w:val="000000"/>
          <w:sz w:val="24"/>
          <w:szCs w:val="24"/>
        </w:rPr>
        <w:t xml:space="preserve"> determine local arrangements to ensure all options have been thoroughly explored</w:t>
      </w:r>
      <w:r w:rsidR="00895FCB" w:rsidRPr="00841E78">
        <w:rPr>
          <w:rFonts w:ascii="Arial" w:hAnsi="Arial" w:cs="Arial"/>
          <w:color w:val="000000"/>
          <w:sz w:val="24"/>
          <w:szCs w:val="24"/>
        </w:rPr>
        <w:t>.</w:t>
      </w:r>
    </w:p>
    <w:p w14:paraId="141A17BD" w14:textId="77777777" w:rsidR="00895FCB" w:rsidRPr="00841E78" w:rsidRDefault="00895FCB" w:rsidP="00370C19">
      <w:pPr>
        <w:autoSpaceDE w:val="0"/>
        <w:autoSpaceDN w:val="0"/>
        <w:adjustRightInd w:val="0"/>
        <w:spacing w:after="0" w:line="240" w:lineRule="auto"/>
        <w:ind w:left="700" w:hanging="700"/>
        <w:jc w:val="both"/>
        <w:rPr>
          <w:rFonts w:ascii="Arial" w:hAnsi="Arial" w:cs="Arial"/>
          <w:color w:val="000000"/>
          <w:sz w:val="24"/>
          <w:szCs w:val="24"/>
        </w:rPr>
      </w:pPr>
    </w:p>
    <w:p w14:paraId="7784D0E5" w14:textId="6C1D8710" w:rsidR="00C67D7E" w:rsidRPr="00841E78" w:rsidRDefault="00AE0F37" w:rsidP="00370C19">
      <w:pPr>
        <w:autoSpaceDE w:val="0"/>
        <w:autoSpaceDN w:val="0"/>
        <w:adjustRightInd w:val="0"/>
        <w:spacing w:after="0" w:line="240" w:lineRule="auto"/>
        <w:ind w:left="700" w:hanging="700"/>
        <w:jc w:val="both"/>
        <w:rPr>
          <w:rFonts w:ascii="Arial" w:hAnsi="Arial" w:cs="Arial"/>
          <w:color w:val="000000"/>
          <w:sz w:val="24"/>
          <w:szCs w:val="24"/>
        </w:rPr>
      </w:pPr>
      <w:r w:rsidRPr="00841E78">
        <w:rPr>
          <w:rFonts w:ascii="Arial" w:hAnsi="Arial" w:cs="Arial"/>
          <w:color w:val="000000"/>
          <w:sz w:val="24"/>
          <w:szCs w:val="24"/>
        </w:rPr>
        <w:t>3</w:t>
      </w:r>
      <w:r w:rsidR="00FC5B91" w:rsidRPr="00841E78">
        <w:rPr>
          <w:rFonts w:ascii="Arial" w:hAnsi="Arial" w:cs="Arial"/>
          <w:color w:val="000000"/>
          <w:sz w:val="24"/>
          <w:szCs w:val="24"/>
        </w:rPr>
        <w:t>.</w:t>
      </w:r>
      <w:r w:rsidRPr="00841E78">
        <w:rPr>
          <w:rFonts w:ascii="Arial" w:hAnsi="Arial" w:cs="Arial"/>
          <w:color w:val="000000"/>
          <w:sz w:val="24"/>
          <w:szCs w:val="24"/>
        </w:rPr>
        <w:t>3</w:t>
      </w:r>
      <w:r w:rsidR="00FC5B91" w:rsidRPr="00841E78">
        <w:rPr>
          <w:rFonts w:ascii="Arial" w:hAnsi="Arial" w:cs="Arial"/>
          <w:color w:val="000000"/>
          <w:sz w:val="24"/>
          <w:szCs w:val="24"/>
        </w:rPr>
        <w:tab/>
      </w:r>
      <w:r w:rsidR="00C67D7E" w:rsidRPr="00841E78">
        <w:rPr>
          <w:rFonts w:ascii="Arial" w:hAnsi="Arial" w:cs="Arial"/>
          <w:color w:val="000000"/>
          <w:sz w:val="24"/>
          <w:szCs w:val="24"/>
        </w:rPr>
        <w:t>The employee has the right to be accompanied by their trade union representative or a work colleague at this meeting.</w:t>
      </w:r>
    </w:p>
    <w:p w14:paraId="3D4EE537" w14:textId="77777777" w:rsidR="001E2A4C" w:rsidRPr="00841E78" w:rsidRDefault="001E2A4C" w:rsidP="00370C19">
      <w:pPr>
        <w:autoSpaceDE w:val="0"/>
        <w:autoSpaceDN w:val="0"/>
        <w:adjustRightInd w:val="0"/>
        <w:spacing w:after="0" w:line="240" w:lineRule="auto"/>
        <w:ind w:left="700" w:hanging="700"/>
        <w:jc w:val="both"/>
        <w:rPr>
          <w:rFonts w:ascii="Arial" w:hAnsi="Arial" w:cs="Arial"/>
          <w:color w:val="000000"/>
          <w:sz w:val="24"/>
          <w:szCs w:val="24"/>
        </w:rPr>
      </w:pPr>
    </w:p>
    <w:p w14:paraId="16BC4AEC" w14:textId="5F384022" w:rsidR="001E2A4C" w:rsidRPr="00841E78" w:rsidRDefault="00AE0F37" w:rsidP="00370C19">
      <w:pPr>
        <w:autoSpaceDE w:val="0"/>
        <w:autoSpaceDN w:val="0"/>
        <w:adjustRightInd w:val="0"/>
        <w:spacing w:after="0" w:line="240" w:lineRule="auto"/>
        <w:ind w:left="700" w:hanging="700"/>
        <w:jc w:val="both"/>
        <w:rPr>
          <w:rFonts w:ascii="Arial" w:hAnsi="Arial" w:cs="Arial"/>
          <w:color w:val="000000"/>
          <w:sz w:val="24"/>
          <w:szCs w:val="24"/>
        </w:rPr>
      </w:pPr>
      <w:r w:rsidRPr="00841E78">
        <w:rPr>
          <w:rFonts w:ascii="Arial" w:hAnsi="Arial" w:cs="Arial"/>
          <w:color w:val="000000"/>
          <w:sz w:val="24"/>
          <w:szCs w:val="24"/>
        </w:rPr>
        <w:t>3</w:t>
      </w:r>
      <w:r w:rsidR="001E2A4C" w:rsidRPr="00841E78">
        <w:rPr>
          <w:rFonts w:ascii="Arial" w:hAnsi="Arial" w:cs="Arial"/>
          <w:color w:val="000000"/>
          <w:sz w:val="24"/>
          <w:szCs w:val="24"/>
        </w:rPr>
        <w:t>.</w:t>
      </w:r>
      <w:r w:rsidRPr="00841E78">
        <w:rPr>
          <w:rFonts w:ascii="Arial" w:hAnsi="Arial" w:cs="Arial"/>
          <w:color w:val="000000"/>
          <w:sz w:val="24"/>
          <w:szCs w:val="24"/>
        </w:rPr>
        <w:t>4</w:t>
      </w:r>
      <w:r w:rsidR="00834CBC" w:rsidRPr="00841E78">
        <w:rPr>
          <w:rFonts w:ascii="Arial" w:hAnsi="Arial" w:cs="Arial"/>
          <w:color w:val="000000"/>
          <w:sz w:val="24"/>
          <w:szCs w:val="24"/>
        </w:rPr>
        <w:t xml:space="preserve"> </w:t>
      </w:r>
      <w:r w:rsidR="001E2A4C" w:rsidRPr="00841E78">
        <w:rPr>
          <w:rFonts w:ascii="Arial" w:hAnsi="Arial" w:cs="Arial"/>
          <w:color w:val="000000"/>
          <w:sz w:val="24"/>
          <w:szCs w:val="24"/>
        </w:rPr>
        <w:tab/>
        <w:t>A decision will be made within 14 days of the meeting and the employee notified in writing</w:t>
      </w:r>
      <w:r w:rsidR="006F0A19" w:rsidRPr="00841E78">
        <w:rPr>
          <w:rFonts w:ascii="Arial" w:hAnsi="Arial" w:cs="Arial"/>
          <w:color w:val="000000"/>
          <w:sz w:val="24"/>
          <w:szCs w:val="24"/>
        </w:rPr>
        <w:t xml:space="preserve"> </w:t>
      </w:r>
      <w:r w:rsidR="003D41D1" w:rsidRPr="00841E78">
        <w:rPr>
          <w:rFonts w:ascii="Arial" w:hAnsi="Arial" w:cs="Arial"/>
          <w:color w:val="000000"/>
          <w:sz w:val="24"/>
          <w:szCs w:val="24"/>
        </w:rPr>
        <w:t xml:space="preserve">using the form in the Managers resource pack. </w:t>
      </w:r>
      <w:r w:rsidR="001E2A4C" w:rsidRPr="00841E78">
        <w:rPr>
          <w:rFonts w:ascii="Arial" w:hAnsi="Arial" w:cs="Arial"/>
          <w:color w:val="000000"/>
          <w:sz w:val="24"/>
          <w:szCs w:val="24"/>
        </w:rPr>
        <w:t xml:space="preserve"> The notification will </w:t>
      </w:r>
      <w:proofErr w:type="gramStart"/>
      <w:r w:rsidR="001E2A4C" w:rsidRPr="00841E78">
        <w:rPr>
          <w:rFonts w:ascii="Arial" w:hAnsi="Arial" w:cs="Arial"/>
          <w:color w:val="000000"/>
          <w:sz w:val="24"/>
          <w:szCs w:val="24"/>
        </w:rPr>
        <w:t>either:-</w:t>
      </w:r>
      <w:proofErr w:type="gramEnd"/>
      <w:r w:rsidR="001E2A4C" w:rsidRPr="00841E78">
        <w:rPr>
          <w:rFonts w:ascii="Arial" w:hAnsi="Arial" w:cs="Arial"/>
          <w:color w:val="000000"/>
          <w:sz w:val="24"/>
          <w:szCs w:val="24"/>
        </w:rPr>
        <w:t xml:space="preserve"> </w:t>
      </w:r>
    </w:p>
    <w:p w14:paraId="5092EE57" w14:textId="5F7D43F1" w:rsidR="001E2A4C" w:rsidRPr="00841E78" w:rsidRDefault="001E2A4C" w:rsidP="00370C19">
      <w:pPr>
        <w:pStyle w:val="ListParagraph"/>
        <w:numPr>
          <w:ilvl w:val="0"/>
          <w:numId w:val="30"/>
        </w:numPr>
        <w:autoSpaceDE w:val="0"/>
        <w:autoSpaceDN w:val="0"/>
        <w:adjustRightInd w:val="0"/>
        <w:spacing w:after="0" w:line="240" w:lineRule="auto"/>
        <w:jc w:val="both"/>
        <w:rPr>
          <w:rFonts w:ascii="Arial" w:hAnsi="Arial" w:cs="Arial"/>
          <w:color w:val="000000"/>
          <w:sz w:val="24"/>
          <w:szCs w:val="24"/>
        </w:rPr>
      </w:pPr>
      <w:r w:rsidRPr="00841E78">
        <w:rPr>
          <w:rFonts w:ascii="Arial" w:hAnsi="Arial" w:cs="Arial"/>
          <w:color w:val="000000"/>
          <w:sz w:val="24"/>
          <w:szCs w:val="24"/>
        </w:rPr>
        <w:t xml:space="preserve">accept the request and establish a start date and any other action or </w:t>
      </w:r>
    </w:p>
    <w:p w14:paraId="2FCE58B2" w14:textId="32ECD227" w:rsidR="001E2A4C" w:rsidRPr="00841E78" w:rsidRDefault="001E2A4C" w:rsidP="00370C19">
      <w:pPr>
        <w:pStyle w:val="ListParagraph"/>
        <w:numPr>
          <w:ilvl w:val="0"/>
          <w:numId w:val="30"/>
        </w:numPr>
        <w:autoSpaceDE w:val="0"/>
        <w:autoSpaceDN w:val="0"/>
        <w:adjustRightInd w:val="0"/>
        <w:spacing w:after="0" w:line="240" w:lineRule="auto"/>
        <w:jc w:val="both"/>
        <w:rPr>
          <w:rFonts w:ascii="Arial" w:hAnsi="Arial" w:cs="Arial"/>
          <w:color w:val="000000"/>
          <w:sz w:val="24"/>
          <w:szCs w:val="24"/>
        </w:rPr>
      </w:pPr>
      <w:r w:rsidRPr="00841E78">
        <w:rPr>
          <w:rFonts w:ascii="Arial" w:hAnsi="Arial" w:cs="Arial"/>
          <w:color w:val="000000"/>
          <w:sz w:val="24"/>
          <w:szCs w:val="24"/>
        </w:rPr>
        <w:t xml:space="preserve">confirm a compromise agreed at the meeting or </w:t>
      </w:r>
    </w:p>
    <w:p w14:paraId="1A2D7D62" w14:textId="432BBF03" w:rsidR="001E2A4C" w:rsidRPr="00841E78" w:rsidRDefault="001E2A4C" w:rsidP="00370C19">
      <w:pPr>
        <w:pStyle w:val="ListParagraph"/>
        <w:numPr>
          <w:ilvl w:val="0"/>
          <w:numId w:val="30"/>
        </w:numPr>
        <w:autoSpaceDE w:val="0"/>
        <w:autoSpaceDN w:val="0"/>
        <w:adjustRightInd w:val="0"/>
        <w:spacing w:after="0" w:line="240" w:lineRule="auto"/>
        <w:jc w:val="both"/>
        <w:rPr>
          <w:rFonts w:ascii="Arial" w:hAnsi="Arial" w:cs="Arial"/>
          <w:color w:val="000000"/>
          <w:sz w:val="24"/>
          <w:szCs w:val="24"/>
        </w:rPr>
      </w:pPr>
      <w:r w:rsidRPr="00841E78">
        <w:rPr>
          <w:rFonts w:ascii="Arial" w:hAnsi="Arial" w:cs="Arial"/>
          <w:color w:val="000000"/>
          <w:sz w:val="24"/>
          <w:szCs w:val="24"/>
        </w:rPr>
        <w:t xml:space="preserve">reject the request, detailing </w:t>
      </w:r>
      <w:proofErr w:type="gramStart"/>
      <w:r w:rsidRPr="00841E78">
        <w:rPr>
          <w:rFonts w:ascii="Arial" w:hAnsi="Arial" w:cs="Arial"/>
          <w:color w:val="000000"/>
          <w:sz w:val="24"/>
          <w:szCs w:val="24"/>
        </w:rPr>
        <w:t>all of</w:t>
      </w:r>
      <w:proofErr w:type="gramEnd"/>
      <w:r w:rsidRPr="00841E78">
        <w:rPr>
          <w:rFonts w:ascii="Arial" w:hAnsi="Arial" w:cs="Arial"/>
          <w:color w:val="000000"/>
          <w:sz w:val="24"/>
          <w:szCs w:val="24"/>
        </w:rPr>
        <w:t xml:space="preserve"> the facts </w:t>
      </w:r>
      <w:r w:rsidR="006F0A19" w:rsidRPr="00841E78">
        <w:rPr>
          <w:rFonts w:ascii="Arial" w:hAnsi="Arial" w:cs="Arial"/>
          <w:color w:val="000000"/>
          <w:sz w:val="24"/>
          <w:szCs w:val="24"/>
        </w:rPr>
        <w:t xml:space="preserve">including alternatives considered, </w:t>
      </w:r>
      <w:r w:rsidRPr="00841E78">
        <w:rPr>
          <w:rFonts w:ascii="Arial" w:hAnsi="Arial" w:cs="Arial"/>
          <w:color w:val="000000"/>
          <w:sz w:val="24"/>
          <w:szCs w:val="24"/>
        </w:rPr>
        <w:t>and</w:t>
      </w:r>
      <w:r w:rsidR="006F0A19" w:rsidRPr="00841E78">
        <w:rPr>
          <w:rFonts w:ascii="Arial" w:hAnsi="Arial" w:cs="Arial"/>
          <w:color w:val="000000"/>
          <w:sz w:val="24"/>
          <w:szCs w:val="24"/>
        </w:rPr>
        <w:t xml:space="preserve"> objectively</w:t>
      </w:r>
      <w:r w:rsidRPr="00841E78">
        <w:rPr>
          <w:rFonts w:ascii="Arial" w:hAnsi="Arial" w:cs="Arial"/>
          <w:color w:val="000000"/>
          <w:sz w:val="24"/>
          <w:szCs w:val="24"/>
        </w:rPr>
        <w:t xml:space="preserve"> demonstrating the business rationale behind the decision. </w:t>
      </w:r>
    </w:p>
    <w:p w14:paraId="5E2FCE79" w14:textId="792208AB" w:rsidR="001E2A4C" w:rsidRPr="00841E78" w:rsidRDefault="001E2A4C" w:rsidP="00370C19">
      <w:pPr>
        <w:pStyle w:val="ListParagraph"/>
        <w:numPr>
          <w:ilvl w:val="0"/>
          <w:numId w:val="30"/>
        </w:numPr>
        <w:autoSpaceDE w:val="0"/>
        <w:autoSpaceDN w:val="0"/>
        <w:adjustRightInd w:val="0"/>
        <w:spacing w:after="0" w:line="240" w:lineRule="auto"/>
        <w:jc w:val="both"/>
        <w:rPr>
          <w:rFonts w:ascii="Arial" w:hAnsi="Arial" w:cs="Arial"/>
          <w:color w:val="000000"/>
          <w:sz w:val="24"/>
          <w:szCs w:val="24"/>
        </w:rPr>
      </w:pPr>
      <w:r w:rsidRPr="00841E78">
        <w:rPr>
          <w:rFonts w:ascii="Arial" w:hAnsi="Arial" w:cs="Arial"/>
          <w:color w:val="000000"/>
          <w:sz w:val="24"/>
          <w:szCs w:val="24"/>
        </w:rPr>
        <w:t xml:space="preserve">include details of the appeals process </w:t>
      </w:r>
    </w:p>
    <w:p w14:paraId="6B10E8CC" w14:textId="77777777" w:rsidR="001E2A4C" w:rsidRPr="00841E78" w:rsidRDefault="001E2A4C" w:rsidP="00370C19">
      <w:pPr>
        <w:autoSpaceDE w:val="0"/>
        <w:autoSpaceDN w:val="0"/>
        <w:adjustRightInd w:val="0"/>
        <w:spacing w:after="0" w:line="240" w:lineRule="auto"/>
        <w:jc w:val="both"/>
        <w:rPr>
          <w:rFonts w:ascii="Arial" w:hAnsi="Arial" w:cs="Arial"/>
          <w:color w:val="000000"/>
          <w:sz w:val="24"/>
          <w:szCs w:val="24"/>
        </w:rPr>
      </w:pPr>
    </w:p>
    <w:p w14:paraId="02BFC915" w14:textId="093A7B64" w:rsidR="001E2A4C" w:rsidRPr="00841E78" w:rsidRDefault="00AE0F37" w:rsidP="00370C19">
      <w:pPr>
        <w:autoSpaceDE w:val="0"/>
        <w:autoSpaceDN w:val="0"/>
        <w:adjustRightInd w:val="0"/>
        <w:spacing w:after="0" w:line="240" w:lineRule="auto"/>
        <w:ind w:left="700" w:hanging="700"/>
        <w:jc w:val="both"/>
        <w:rPr>
          <w:rFonts w:ascii="Arial" w:hAnsi="Arial" w:cs="Arial"/>
          <w:color w:val="000000"/>
          <w:sz w:val="24"/>
          <w:szCs w:val="24"/>
        </w:rPr>
      </w:pPr>
      <w:r w:rsidRPr="00841E78">
        <w:rPr>
          <w:rFonts w:ascii="Arial" w:hAnsi="Arial" w:cs="Arial"/>
          <w:color w:val="000000"/>
          <w:sz w:val="24"/>
          <w:szCs w:val="24"/>
        </w:rPr>
        <w:t>3</w:t>
      </w:r>
      <w:r w:rsidR="001E2A4C" w:rsidRPr="00841E78">
        <w:rPr>
          <w:rFonts w:ascii="Arial" w:hAnsi="Arial" w:cs="Arial"/>
          <w:color w:val="000000"/>
          <w:sz w:val="24"/>
          <w:szCs w:val="24"/>
        </w:rPr>
        <w:t>.</w:t>
      </w:r>
      <w:r w:rsidRPr="00841E78">
        <w:rPr>
          <w:rFonts w:ascii="Arial" w:hAnsi="Arial" w:cs="Arial"/>
          <w:color w:val="000000"/>
          <w:sz w:val="24"/>
          <w:szCs w:val="24"/>
        </w:rPr>
        <w:t>5</w:t>
      </w:r>
      <w:r w:rsidR="00834CBC" w:rsidRPr="00841E78">
        <w:rPr>
          <w:rFonts w:ascii="Arial" w:hAnsi="Arial" w:cs="Arial"/>
          <w:color w:val="000000"/>
          <w:sz w:val="24"/>
          <w:szCs w:val="24"/>
        </w:rPr>
        <w:t xml:space="preserve"> </w:t>
      </w:r>
      <w:r w:rsidR="001E2A4C" w:rsidRPr="00841E78">
        <w:rPr>
          <w:rFonts w:ascii="Arial" w:hAnsi="Arial" w:cs="Arial"/>
          <w:color w:val="000000"/>
          <w:sz w:val="24"/>
          <w:szCs w:val="24"/>
        </w:rPr>
        <w:tab/>
        <w:t xml:space="preserve">Should the application be approved, the change will be made on a permanent basis, unless all parties have agreed at the outset that the arrangement is time limited </w:t>
      </w:r>
      <w:r w:rsidR="006F0A19" w:rsidRPr="00841E78">
        <w:rPr>
          <w:rFonts w:ascii="Arial" w:hAnsi="Arial" w:cs="Arial"/>
          <w:color w:val="000000"/>
          <w:sz w:val="24"/>
          <w:szCs w:val="24"/>
        </w:rPr>
        <w:t xml:space="preserve">in which case regular reviews should be undertaken with the employee to establish that the business can still support the request and the employee still wishes to have the change in place. </w:t>
      </w:r>
      <w:r w:rsidR="001E2A4C" w:rsidRPr="00841E78">
        <w:rPr>
          <w:rFonts w:ascii="Arial" w:hAnsi="Arial" w:cs="Arial"/>
          <w:color w:val="000000"/>
          <w:sz w:val="24"/>
          <w:szCs w:val="24"/>
        </w:rPr>
        <w:t xml:space="preserve">A trial period may be agreed. </w:t>
      </w:r>
    </w:p>
    <w:p w14:paraId="1291DE8F" w14:textId="77777777" w:rsidR="001E2A4C" w:rsidRPr="00841E78" w:rsidRDefault="001E2A4C" w:rsidP="00370C19">
      <w:pPr>
        <w:autoSpaceDE w:val="0"/>
        <w:autoSpaceDN w:val="0"/>
        <w:adjustRightInd w:val="0"/>
        <w:spacing w:after="0" w:line="240" w:lineRule="auto"/>
        <w:ind w:left="700" w:hanging="700"/>
        <w:jc w:val="both"/>
        <w:rPr>
          <w:rFonts w:ascii="Arial" w:hAnsi="Arial" w:cs="Arial"/>
          <w:color w:val="000000"/>
          <w:sz w:val="24"/>
          <w:szCs w:val="24"/>
        </w:rPr>
      </w:pPr>
    </w:p>
    <w:p w14:paraId="0113C2B6" w14:textId="5E5EF3A4" w:rsidR="001E2A4C" w:rsidRPr="00841E78" w:rsidRDefault="00AE0F37" w:rsidP="00370C19">
      <w:pPr>
        <w:autoSpaceDE w:val="0"/>
        <w:autoSpaceDN w:val="0"/>
        <w:adjustRightInd w:val="0"/>
        <w:spacing w:after="0" w:line="240" w:lineRule="auto"/>
        <w:ind w:left="700" w:hanging="700"/>
        <w:jc w:val="both"/>
        <w:rPr>
          <w:rFonts w:ascii="Arial" w:hAnsi="Arial" w:cs="Arial"/>
          <w:color w:val="000000"/>
          <w:sz w:val="24"/>
          <w:szCs w:val="24"/>
        </w:rPr>
      </w:pPr>
      <w:r w:rsidRPr="00841E78">
        <w:rPr>
          <w:rFonts w:ascii="Arial" w:hAnsi="Arial" w:cs="Arial"/>
          <w:color w:val="000000"/>
          <w:sz w:val="24"/>
          <w:szCs w:val="24"/>
        </w:rPr>
        <w:t>3</w:t>
      </w:r>
      <w:r w:rsidR="001E2A4C" w:rsidRPr="00841E78">
        <w:rPr>
          <w:rFonts w:ascii="Arial" w:hAnsi="Arial" w:cs="Arial"/>
          <w:color w:val="000000"/>
          <w:sz w:val="24"/>
          <w:szCs w:val="24"/>
        </w:rPr>
        <w:t>.</w:t>
      </w:r>
      <w:r w:rsidRPr="00841E78">
        <w:rPr>
          <w:rFonts w:ascii="Arial" w:hAnsi="Arial" w:cs="Arial"/>
          <w:color w:val="000000"/>
          <w:sz w:val="24"/>
          <w:szCs w:val="24"/>
        </w:rPr>
        <w:t>6</w:t>
      </w:r>
      <w:r w:rsidR="00834CBC" w:rsidRPr="00841E78">
        <w:rPr>
          <w:rFonts w:ascii="Arial" w:hAnsi="Arial" w:cs="Arial"/>
          <w:color w:val="000000"/>
          <w:sz w:val="24"/>
          <w:szCs w:val="24"/>
        </w:rPr>
        <w:t xml:space="preserve"> </w:t>
      </w:r>
      <w:r w:rsidR="001E2A4C" w:rsidRPr="00841E78">
        <w:rPr>
          <w:rFonts w:ascii="Arial" w:hAnsi="Arial" w:cs="Arial"/>
          <w:color w:val="000000"/>
          <w:sz w:val="24"/>
          <w:szCs w:val="24"/>
        </w:rPr>
        <w:tab/>
        <w:t xml:space="preserve">Applications for flexible working arrangements will be refused only for one or more of the following reasons: </w:t>
      </w:r>
    </w:p>
    <w:p w14:paraId="6E21716B" w14:textId="77777777" w:rsidR="001E2A4C" w:rsidRPr="00841E78" w:rsidRDefault="001E2A4C" w:rsidP="00370C19">
      <w:pPr>
        <w:numPr>
          <w:ilvl w:val="0"/>
          <w:numId w:val="15"/>
        </w:numPr>
        <w:autoSpaceDE w:val="0"/>
        <w:autoSpaceDN w:val="0"/>
        <w:adjustRightInd w:val="0"/>
        <w:spacing w:after="0" w:line="240" w:lineRule="auto"/>
        <w:jc w:val="both"/>
        <w:rPr>
          <w:rFonts w:ascii="Arial" w:hAnsi="Arial" w:cs="Arial"/>
          <w:color w:val="000000"/>
          <w:sz w:val="24"/>
          <w:szCs w:val="24"/>
        </w:rPr>
      </w:pPr>
      <w:r w:rsidRPr="00841E78">
        <w:rPr>
          <w:rFonts w:ascii="Arial" w:hAnsi="Arial" w:cs="Arial"/>
          <w:color w:val="000000"/>
          <w:sz w:val="24"/>
          <w:szCs w:val="24"/>
        </w:rPr>
        <w:t xml:space="preserve">the burden of additional </w:t>
      </w:r>
      <w:proofErr w:type="gramStart"/>
      <w:r w:rsidRPr="00841E78">
        <w:rPr>
          <w:rFonts w:ascii="Arial" w:hAnsi="Arial" w:cs="Arial"/>
          <w:color w:val="000000"/>
          <w:sz w:val="24"/>
          <w:szCs w:val="24"/>
        </w:rPr>
        <w:t>costs;</w:t>
      </w:r>
      <w:proofErr w:type="gramEnd"/>
      <w:r w:rsidRPr="00841E78">
        <w:rPr>
          <w:rFonts w:ascii="Arial" w:hAnsi="Arial" w:cs="Arial"/>
          <w:color w:val="000000"/>
          <w:sz w:val="24"/>
          <w:szCs w:val="24"/>
        </w:rPr>
        <w:t xml:space="preserve"> </w:t>
      </w:r>
    </w:p>
    <w:p w14:paraId="140903A5" w14:textId="77777777" w:rsidR="001E2A4C" w:rsidRPr="00841E78" w:rsidRDefault="001E2A4C" w:rsidP="00370C19">
      <w:pPr>
        <w:numPr>
          <w:ilvl w:val="0"/>
          <w:numId w:val="15"/>
        </w:numPr>
        <w:autoSpaceDE w:val="0"/>
        <w:autoSpaceDN w:val="0"/>
        <w:adjustRightInd w:val="0"/>
        <w:spacing w:after="0" w:line="240" w:lineRule="auto"/>
        <w:jc w:val="both"/>
        <w:rPr>
          <w:rFonts w:ascii="Arial" w:hAnsi="Arial" w:cs="Arial"/>
          <w:color w:val="000000"/>
          <w:sz w:val="24"/>
          <w:szCs w:val="24"/>
        </w:rPr>
      </w:pPr>
      <w:r w:rsidRPr="00841E78">
        <w:rPr>
          <w:rFonts w:ascii="Arial" w:hAnsi="Arial" w:cs="Arial"/>
          <w:color w:val="000000"/>
          <w:sz w:val="24"/>
          <w:szCs w:val="24"/>
        </w:rPr>
        <w:t xml:space="preserve">detrimental effect on ability to meet customer </w:t>
      </w:r>
      <w:proofErr w:type="gramStart"/>
      <w:r w:rsidRPr="00841E78">
        <w:rPr>
          <w:rFonts w:ascii="Arial" w:hAnsi="Arial" w:cs="Arial"/>
          <w:color w:val="000000"/>
          <w:sz w:val="24"/>
          <w:szCs w:val="24"/>
        </w:rPr>
        <w:t>demand;</w:t>
      </w:r>
      <w:proofErr w:type="gramEnd"/>
      <w:r w:rsidRPr="00841E78">
        <w:rPr>
          <w:rFonts w:ascii="Arial" w:hAnsi="Arial" w:cs="Arial"/>
          <w:color w:val="000000"/>
          <w:sz w:val="24"/>
          <w:szCs w:val="24"/>
        </w:rPr>
        <w:t xml:space="preserve"> </w:t>
      </w:r>
    </w:p>
    <w:p w14:paraId="38DD9401" w14:textId="77777777" w:rsidR="001E2A4C" w:rsidRPr="00841E78" w:rsidRDefault="001E2A4C" w:rsidP="00370C19">
      <w:pPr>
        <w:numPr>
          <w:ilvl w:val="0"/>
          <w:numId w:val="15"/>
        </w:numPr>
        <w:autoSpaceDE w:val="0"/>
        <w:autoSpaceDN w:val="0"/>
        <w:adjustRightInd w:val="0"/>
        <w:spacing w:after="0" w:line="240" w:lineRule="auto"/>
        <w:jc w:val="both"/>
        <w:rPr>
          <w:rFonts w:ascii="Arial" w:hAnsi="Arial" w:cs="Arial"/>
          <w:color w:val="000000"/>
          <w:sz w:val="24"/>
          <w:szCs w:val="24"/>
        </w:rPr>
      </w:pPr>
      <w:r w:rsidRPr="00841E78">
        <w:rPr>
          <w:rFonts w:ascii="Arial" w:hAnsi="Arial" w:cs="Arial"/>
          <w:color w:val="000000"/>
          <w:sz w:val="24"/>
          <w:szCs w:val="24"/>
        </w:rPr>
        <w:t xml:space="preserve">inability to reorganise work among existing </w:t>
      </w:r>
      <w:proofErr w:type="gramStart"/>
      <w:r w:rsidRPr="00841E78">
        <w:rPr>
          <w:rFonts w:ascii="Arial" w:hAnsi="Arial" w:cs="Arial"/>
          <w:color w:val="000000"/>
          <w:sz w:val="24"/>
          <w:szCs w:val="24"/>
        </w:rPr>
        <w:t>staff;</w:t>
      </w:r>
      <w:proofErr w:type="gramEnd"/>
      <w:r w:rsidRPr="00841E78">
        <w:rPr>
          <w:rFonts w:ascii="Arial" w:hAnsi="Arial" w:cs="Arial"/>
          <w:color w:val="000000"/>
          <w:sz w:val="24"/>
          <w:szCs w:val="24"/>
        </w:rPr>
        <w:t xml:space="preserve"> </w:t>
      </w:r>
    </w:p>
    <w:p w14:paraId="2783B3A5" w14:textId="77777777" w:rsidR="001E2A4C" w:rsidRPr="00841E78" w:rsidRDefault="001E2A4C" w:rsidP="00370C19">
      <w:pPr>
        <w:numPr>
          <w:ilvl w:val="0"/>
          <w:numId w:val="15"/>
        </w:numPr>
        <w:autoSpaceDE w:val="0"/>
        <w:autoSpaceDN w:val="0"/>
        <w:adjustRightInd w:val="0"/>
        <w:spacing w:after="0" w:line="240" w:lineRule="auto"/>
        <w:jc w:val="both"/>
        <w:rPr>
          <w:rFonts w:ascii="Arial" w:hAnsi="Arial" w:cs="Arial"/>
          <w:color w:val="000000"/>
          <w:sz w:val="24"/>
          <w:szCs w:val="24"/>
        </w:rPr>
      </w:pPr>
      <w:r w:rsidRPr="00841E78">
        <w:rPr>
          <w:rFonts w:ascii="Arial" w:hAnsi="Arial" w:cs="Arial"/>
          <w:color w:val="000000"/>
          <w:sz w:val="24"/>
          <w:szCs w:val="24"/>
        </w:rPr>
        <w:t xml:space="preserve">inability to recruit additional </w:t>
      </w:r>
      <w:proofErr w:type="gramStart"/>
      <w:r w:rsidRPr="00841E78">
        <w:rPr>
          <w:rFonts w:ascii="Arial" w:hAnsi="Arial" w:cs="Arial"/>
          <w:color w:val="000000"/>
          <w:sz w:val="24"/>
          <w:szCs w:val="24"/>
        </w:rPr>
        <w:t>staff;</w:t>
      </w:r>
      <w:proofErr w:type="gramEnd"/>
      <w:r w:rsidRPr="00841E78">
        <w:rPr>
          <w:rFonts w:ascii="Arial" w:hAnsi="Arial" w:cs="Arial"/>
          <w:color w:val="000000"/>
          <w:sz w:val="24"/>
          <w:szCs w:val="24"/>
        </w:rPr>
        <w:t xml:space="preserve"> </w:t>
      </w:r>
    </w:p>
    <w:p w14:paraId="028F8D26" w14:textId="77777777" w:rsidR="001E2A4C" w:rsidRPr="00841E78" w:rsidRDefault="001E2A4C" w:rsidP="00370C19">
      <w:pPr>
        <w:numPr>
          <w:ilvl w:val="0"/>
          <w:numId w:val="15"/>
        </w:numPr>
        <w:autoSpaceDE w:val="0"/>
        <w:autoSpaceDN w:val="0"/>
        <w:adjustRightInd w:val="0"/>
        <w:spacing w:after="0" w:line="240" w:lineRule="auto"/>
        <w:jc w:val="both"/>
        <w:rPr>
          <w:rFonts w:ascii="Arial" w:hAnsi="Arial" w:cs="Arial"/>
          <w:color w:val="000000"/>
          <w:sz w:val="24"/>
          <w:szCs w:val="24"/>
        </w:rPr>
      </w:pPr>
      <w:r w:rsidRPr="00841E78">
        <w:rPr>
          <w:rFonts w:ascii="Arial" w:hAnsi="Arial" w:cs="Arial"/>
          <w:color w:val="000000"/>
          <w:sz w:val="24"/>
          <w:szCs w:val="24"/>
        </w:rPr>
        <w:t xml:space="preserve">detrimental impact on </w:t>
      </w:r>
      <w:proofErr w:type="gramStart"/>
      <w:r w:rsidRPr="00841E78">
        <w:rPr>
          <w:rFonts w:ascii="Arial" w:hAnsi="Arial" w:cs="Arial"/>
          <w:color w:val="000000"/>
          <w:sz w:val="24"/>
          <w:szCs w:val="24"/>
        </w:rPr>
        <w:t>quality;</w:t>
      </w:r>
      <w:proofErr w:type="gramEnd"/>
      <w:r w:rsidRPr="00841E78">
        <w:rPr>
          <w:rFonts w:ascii="Arial" w:hAnsi="Arial" w:cs="Arial"/>
          <w:color w:val="000000"/>
          <w:sz w:val="24"/>
          <w:szCs w:val="24"/>
        </w:rPr>
        <w:t xml:space="preserve"> </w:t>
      </w:r>
    </w:p>
    <w:p w14:paraId="582693DD" w14:textId="77777777" w:rsidR="001E2A4C" w:rsidRPr="00841E78" w:rsidRDefault="001E2A4C" w:rsidP="00370C19">
      <w:pPr>
        <w:numPr>
          <w:ilvl w:val="0"/>
          <w:numId w:val="15"/>
        </w:numPr>
        <w:autoSpaceDE w:val="0"/>
        <w:autoSpaceDN w:val="0"/>
        <w:adjustRightInd w:val="0"/>
        <w:spacing w:after="0" w:line="240" w:lineRule="auto"/>
        <w:jc w:val="both"/>
        <w:rPr>
          <w:rFonts w:ascii="Arial" w:hAnsi="Arial" w:cs="Arial"/>
          <w:color w:val="000000"/>
          <w:sz w:val="24"/>
          <w:szCs w:val="24"/>
        </w:rPr>
      </w:pPr>
      <w:r w:rsidRPr="00841E78">
        <w:rPr>
          <w:rFonts w:ascii="Arial" w:hAnsi="Arial" w:cs="Arial"/>
          <w:color w:val="000000"/>
          <w:sz w:val="24"/>
          <w:szCs w:val="24"/>
        </w:rPr>
        <w:t xml:space="preserve">detrimental impact on </w:t>
      </w:r>
      <w:proofErr w:type="gramStart"/>
      <w:r w:rsidRPr="00841E78">
        <w:rPr>
          <w:rFonts w:ascii="Arial" w:hAnsi="Arial" w:cs="Arial"/>
          <w:color w:val="000000"/>
          <w:sz w:val="24"/>
          <w:szCs w:val="24"/>
        </w:rPr>
        <w:t>performance;</w:t>
      </w:r>
      <w:proofErr w:type="gramEnd"/>
      <w:r w:rsidRPr="00841E78">
        <w:rPr>
          <w:rFonts w:ascii="Arial" w:hAnsi="Arial" w:cs="Arial"/>
          <w:color w:val="000000"/>
          <w:sz w:val="24"/>
          <w:szCs w:val="24"/>
        </w:rPr>
        <w:t xml:space="preserve"> </w:t>
      </w:r>
    </w:p>
    <w:p w14:paraId="5B0373CE" w14:textId="77777777" w:rsidR="001E2A4C" w:rsidRPr="00841E78" w:rsidRDefault="001E2A4C" w:rsidP="00370C19">
      <w:pPr>
        <w:numPr>
          <w:ilvl w:val="0"/>
          <w:numId w:val="15"/>
        </w:numPr>
        <w:autoSpaceDE w:val="0"/>
        <w:autoSpaceDN w:val="0"/>
        <w:adjustRightInd w:val="0"/>
        <w:spacing w:after="0" w:line="240" w:lineRule="auto"/>
        <w:jc w:val="both"/>
        <w:rPr>
          <w:rFonts w:ascii="Arial" w:hAnsi="Arial" w:cs="Arial"/>
          <w:color w:val="000000"/>
          <w:sz w:val="24"/>
          <w:szCs w:val="24"/>
        </w:rPr>
      </w:pPr>
      <w:r w:rsidRPr="00841E78">
        <w:rPr>
          <w:rFonts w:ascii="Arial" w:hAnsi="Arial" w:cs="Arial"/>
          <w:color w:val="000000"/>
          <w:sz w:val="24"/>
          <w:szCs w:val="24"/>
        </w:rPr>
        <w:t xml:space="preserve">insufficiency of work during the periods the employee proposes to </w:t>
      </w:r>
      <w:proofErr w:type="gramStart"/>
      <w:r w:rsidRPr="00841E78">
        <w:rPr>
          <w:rFonts w:ascii="Arial" w:hAnsi="Arial" w:cs="Arial"/>
          <w:color w:val="000000"/>
          <w:sz w:val="24"/>
          <w:szCs w:val="24"/>
        </w:rPr>
        <w:t>work;</w:t>
      </w:r>
      <w:proofErr w:type="gramEnd"/>
      <w:r w:rsidRPr="00841E78">
        <w:rPr>
          <w:rFonts w:ascii="Arial" w:hAnsi="Arial" w:cs="Arial"/>
          <w:color w:val="000000"/>
          <w:sz w:val="24"/>
          <w:szCs w:val="24"/>
        </w:rPr>
        <w:t xml:space="preserve"> </w:t>
      </w:r>
    </w:p>
    <w:p w14:paraId="2E7E939B" w14:textId="02D22F66" w:rsidR="001E2A4C" w:rsidRPr="00841E78" w:rsidRDefault="001E2A4C" w:rsidP="00370C19">
      <w:pPr>
        <w:numPr>
          <w:ilvl w:val="0"/>
          <w:numId w:val="15"/>
        </w:numPr>
        <w:autoSpaceDE w:val="0"/>
        <w:autoSpaceDN w:val="0"/>
        <w:adjustRightInd w:val="0"/>
        <w:spacing w:after="0" w:line="240" w:lineRule="auto"/>
        <w:jc w:val="both"/>
        <w:rPr>
          <w:rFonts w:ascii="Arial" w:hAnsi="Arial" w:cs="Arial"/>
          <w:color w:val="000000"/>
          <w:sz w:val="24"/>
          <w:szCs w:val="24"/>
        </w:rPr>
      </w:pPr>
      <w:r w:rsidRPr="00841E78">
        <w:rPr>
          <w:rFonts w:ascii="Arial" w:hAnsi="Arial" w:cs="Arial"/>
          <w:color w:val="000000"/>
          <w:sz w:val="24"/>
          <w:szCs w:val="24"/>
        </w:rPr>
        <w:t xml:space="preserve">planned structural changes. </w:t>
      </w:r>
    </w:p>
    <w:p w14:paraId="0C52A780" w14:textId="77777777" w:rsidR="00AE0F37" w:rsidRPr="00841E78" w:rsidRDefault="00AE0F37" w:rsidP="00370C19">
      <w:pPr>
        <w:autoSpaceDE w:val="0"/>
        <w:autoSpaceDN w:val="0"/>
        <w:adjustRightInd w:val="0"/>
        <w:spacing w:after="0" w:line="240" w:lineRule="auto"/>
        <w:jc w:val="both"/>
        <w:rPr>
          <w:rFonts w:ascii="Arial" w:hAnsi="Arial" w:cs="Arial"/>
          <w:color w:val="000000"/>
          <w:sz w:val="24"/>
          <w:szCs w:val="24"/>
        </w:rPr>
      </w:pPr>
    </w:p>
    <w:p w14:paraId="48F17F1E" w14:textId="0BEBFE2B" w:rsidR="001E2A4C" w:rsidRPr="00841E78" w:rsidRDefault="00AE0F37" w:rsidP="00370C19">
      <w:pPr>
        <w:spacing w:after="0" w:line="240" w:lineRule="auto"/>
        <w:ind w:left="700" w:hanging="700"/>
        <w:rPr>
          <w:rFonts w:ascii="Arial" w:hAnsi="Arial"/>
          <w:sz w:val="24"/>
          <w:szCs w:val="24"/>
        </w:rPr>
      </w:pPr>
      <w:proofErr w:type="gramStart"/>
      <w:r w:rsidRPr="00841E78">
        <w:rPr>
          <w:rFonts w:ascii="Arial" w:hAnsi="Arial" w:cs="Arial"/>
          <w:color w:val="000000"/>
          <w:sz w:val="24"/>
          <w:szCs w:val="24"/>
        </w:rPr>
        <w:t>3</w:t>
      </w:r>
      <w:r w:rsidR="001E2A4C" w:rsidRPr="00841E78">
        <w:rPr>
          <w:rFonts w:ascii="Arial" w:hAnsi="Arial" w:cs="Arial"/>
          <w:color w:val="000000"/>
          <w:sz w:val="24"/>
          <w:szCs w:val="24"/>
        </w:rPr>
        <w:t>.</w:t>
      </w:r>
      <w:r w:rsidRPr="00841E78">
        <w:rPr>
          <w:rFonts w:ascii="Arial" w:hAnsi="Arial" w:cs="Arial"/>
          <w:color w:val="000000"/>
          <w:sz w:val="24"/>
          <w:szCs w:val="24"/>
        </w:rPr>
        <w:t>7</w:t>
      </w:r>
      <w:r w:rsidR="00834CBC" w:rsidRPr="00841E78">
        <w:rPr>
          <w:rFonts w:ascii="Arial" w:hAnsi="Arial" w:cs="Arial"/>
          <w:color w:val="000000"/>
          <w:sz w:val="24"/>
          <w:szCs w:val="24"/>
        </w:rPr>
        <w:t xml:space="preserve">  </w:t>
      </w:r>
      <w:r w:rsidR="001E2A4C" w:rsidRPr="00841E78">
        <w:rPr>
          <w:rFonts w:ascii="Arial" w:hAnsi="Arial" w:cs="Arial"/>
          <w:color w:val="000000"/>
          <w:sz w:val="24"/>
          <w:szCs w:val="24"/>
        </w:rPr>
        <w:tab/>
      </w:r>
      <w:proofErr w:type="gramEnd"/>
      <w:r w:rsidR="001E2A4C" w:rsidRPr="00841E78">
        <w:rPr>
          <w:rFonts w:ascii="Arial" w:hAnsi="Arial" w:cs="Arial"/>
          <w:sz w:val="24"/>
          <w:szCs w:val="24"/>
        </w:rPr>
        <w:t>If an employee</w:t>
      </w:r>
      <w:r w:rsidR="001E2A4C" w:rsidRPr="00841E78">
        <w:rPr>
          <w:rFonts w:ascii="Arial" w:hAnsi="Arial"/>
          <w:sz w:val="24"/>
          <w:szCs w:val="24"/>
        </w:rPr>
        <w:t xml:space="preserve"> does not attend two arranged meeting without a ‘good reason’ the application is considered withdrawn</w:t>
      </w:r>
    </w:p>
    <w:p w14:paraId="778278E1" w14:textId="77777777" w:rsidR="00370C19" w:rsidRPr="00841E78" w:rsidRDefault="00370C19" w:rsidP="00370C19">
      <w:pPr>
        <w:spacing w:after="0" w:line="240" w:lineRule="auto"/>
        <w:ind w:left="700" w:hanging="700"/>
        <w:rPr>
          <w:rFonts w:ascii="Arial" w:hAnsi="Arial"/>
          <w:sz w:val="24"/>
          <w:szCs w:val="24"/>
        </w:rPr>
      </w:pPr>
    </w:p>
    <w:p w14:paraId="73A68B9F" w14:textId="638DDE55" w:rsidR="001E2A4C" w:rsidRPr="00841E78" w:rsidRDefault="00AE0F37" w:rsidP="00370C19">
      <w:pPr>
        <w:autoSpaceDE w:val="0"/>
        <w:autoSpaceDN w:val="0"/>
        <w:adjustRightInd w:val="0"/>
        <w:spacing w:after="0" w:line="240" w:lineRule="auto"/>
        <w:ind w:left="700" w:hanging="700"/>
        <w:jc w:val="both"/>
        <w:rPr>
          <w:rFonts w:ascii="Arial" w:hAnsi="Arial" w:cs="Arial"/>
          <w:color w:val="000000"/>
          <w:sz w:val="24"/>
          <w:szCs w:val="24"/>
        </w:rPr>
      </w:pPr>
      <w:r w:rsidRPr="00841E78">
        <w:rPr>
          <w:rFonts w:ascii="Arial" w:hAnsi="Arial" w:cs="Arial"/>
          <w:color w:val="000000"/>
          <w:sz w:val="24"/>
          <w:szCs w:val="24"/>
        </w:rPr>
        <w:t>3</w:t>
      </w:r>
      <w:r w:rsidR="00C67D7E" w:rsidRPr="00841E78">
        <w:rPr>
          <w:rFonts w:ascii="Arial" w:hAnsi="Arial" w:cs="Arial"/>
          <w:color w:val="000000"/>
          <w:sz w:val="24"/>
          <w:szCs w:val="24"/>
        </w:rPr>
        <w:t>.</w:t>
      </w:r>
      <w:r w:rsidRPr="00841E78">
        <w:rPr>
          <w:rFonts w:ascii="Arial" w:hAnsi="Arial" w:cs="Arial"/>
          <w:color w:val="000000"/>
          <w:sz w:val="24"/>
          <w:szCs w:val="24"/>
        </w:rPr>
        <w:t>8</w:t>
      </w:r>
      <w:r w:rsidR="001E2A4C" w:rsidRPr="00841E78">
        <w:rPr>
          <w:rFonts w:ascii="Arial" w:hAnsi="Arial" w:cs="Arial"/>
          <w:color w:val="000000"/>
          <w:sz w:val="24"/>
          <w:szCs w:val="24"/>
        </w:rPr>
        <w:tab/>
        <w:t xml:space="preserve">If the application is refused, the employee will be allowed another 14 days in which to appeal. </w:t>
      </w:r>
    </w:p>
    <w:p w14:paraId="574737EA" w14:textId="5FDF4023" w:rsidR="001E2A4C" w:rsidRPr="00841E78" w:rsidRDefault="001E2A4C" w:rsidP="00370C19">
      <w:pPr>
        <w:autoSpaceDE w:val="0"/>
        <w:autoSpaceDN w:val="0"/>
        <w:adjustRightInd w:val="0"/>
        <w:spacing w:after="0" w:line="240" w:lineRule="auto"/>
        <w:jc w:val="both"/>
        <w:rPr>
          <w:rFonts w:ascii="Arial" w:hAnsi="Arial" w:cs="Arial"/>
          <w:b/>
          <w:color w:val="000000"/>
          <w:sz w:val="24"/>
          <w:szCs w:val="24"/>
        </w:rPr>
      </w:pPr>
    </w:p>
    <w:p w14:paraId="12AC6CCA" w14:textId="7A1BD122" w:rsidR="00370C19" w:rsidRPr="00841E78" w:rsidRDefault="00370C19" w:rsidP="00370C19">
      <w:pPr>
        <w:autoSpaceDE w:val="0"/>
        <w:autoSpaceDN w:val="0"/>
        <w:adjustRightInd w:val="0"/>
        <w:spacing w:after="0" w:line="240" w:lineRule="auto"/>
        <w:jc w:val="both"/>
        <w:rPr>
          <w:rFonts w:ascii="Arial" w:hAnsi="Arial" w:cs="Arial"/>
          <w:b/>
          <w:color w:val="000000"/>
          <w:sz w:val="24"/>
          <w:szCs w:val="24"/>
        </w:rPr>
      </w:pPr>
    </w:p>
    <w:p w14:paraId="18330A34" w14:textId="77777777" w:rsidR="00370C19" w:rsidRPr="00841E78" w:rsidRDefault="00370C19" w:rsidP="00370C19">
      <w:pPr>
        <w:autoSpaceDE w:val="0"/>
        <w:autoSpaceDN w:val="0"/>
        <w:adjustRightInd w:val="0"/>
        <w:spacing w:after="0" w:line="240" w:lineRule="auto"/>
        <w:jc w:val="both"/>
        <w:rPr>
          <w:rFonts w:ascii="Arial" w:hAnsi="Arial" w:cs="Arial"/>
          <w:b/>
          <w:color w:val="000000"/>
          <w:sz w:val="24"/>
          <w:szCs w:val="24"/>
        </w:rPr>
      </w:pPr>
    </w:p>
    <w:p w14:paraId="62BC98D8" w14:textId="77777777" w:rsidR="00370C19" w:rsidRPr="00841E78" w:rsidRDefault="00370C19" w:rsidP="00370C19">
      <w:pPr>
        <w:autoSpaceDE w:val="0"/>
        <w:autoSpaceDN w:val="0"/>
        <w:adjustRightInd w:val="0"/>
        <w:spacing w:after="0" w:line="240" w:lineRule="auto"/>
        <w:jc w:val="both"/>
        <w:rPr>
          <w:rFonts w:ascii="Arial" w:hAnsi="Arial" w:cs="Arial"/>
          <w:b/>
          <w:color w:val="000000"/>
          <w:sz w:val="24"/>
          <w:szCs w:val="24"/>
        </w:rPr>
      </w:pPr>
    </w:p>
    <w:p w14:paraId="6238EE3D" w14:textId="7A2C9DB5" w:rsidR="001E2A4C" w:rsidRPr="00841E78" w:rsidRDefault="00AE0F37" w:rsidP="00370C19">
      <w:pPr>
        <w:pStyle w:val="Heading1"/>
        <w:spacing w:before="0" w:line="240" w:lineRule="auto"/>
        <w:rPr>
          <w:rFonts w:ascii="Arial" w:hAnsi="Arial" w:cs="Arial"/>
          <w:b/>
          <w:color w:val="000000"/>
          <w:sz w:val="28"/>
          <w:szCs w:val="28"/>
        </w:rPr>
      </w:pPr>
      <w:bookmarkStart w:id="4" w:name="_Toc106702017"/>
      <w:r w:rsidRPr="00841E78">
        <w:rPr>
          <w:rFonts w:ascii="Arial" w:hAnsi="Arial" w:cs="Arial"/>
          <w:b/>
          <w:color w:val="000000"/>
          <w:sz w:val="28"/>
          <w:szCs w:val="28"/>
        </w:rPr>
        <w:lastRenderedPageBreak/>
        <w:t>4</w:t>
      </w:r>
      <w:r w:rsidR="00802971" w:rsidRPr="00841E78">
        <w:rPr>
          <w:rFonts w:ascii="Arial" w:hAnsi="Arial" w:cs="Arial"/>
          <w:b/>
          <w:color w:val="000000"/>
          <w:sz w:val="28"/>
          <w:szCs w:val="28"/>
        </w:rPr>
        <w:t xml:space="preserve">. </w:t>
      </w:r>
      <w:r w:rsidR="00802971" w:rsidRPr="00841E78">
        <w:rPr>
          <w:rFonts w:ascii="Arial" w:hAnsi="Arial" w:cs="Arial"/>
          <w:b/>
          <w:color w:val="000000"/>
          <w:sz w:val="28"/>
          <w:szCs w:val="28"/>
        </w:rPr>
        <w:tab/>
        <w:t>APPEAL PROCEDURE</w:t>
      </w:r>
      <w:bookmarkEnd w:id="4"/>
    </w:p>
    <w:p w14:paraId="3D187905" w14:textId="77777777" w:rsidR="001E2A4C" w:rsidRPr="00841E78" w:rsidRDefault="001E2A4C" w:rsidP="00370C19">
      <w:pPr>
        <w:autoSpaceDE w:val="0"/>
        <w:autoSpaceDN w:val="0"/>
        <w:adjustRightInd w:val="0"/>
        <w:spacing w:after="0" w:line="240" w:lineRule="auto"/>
        <w:ind w:left="700" w:hanging="700"/>
        <w:jc w:val="both"/>
        <w:rPr>
          <w:rFonts w:ascii="Arial" w:hAnsi="Arial" w:cs="Arial"/>
          <w:color w:val="000000"/>
          <w:sz w:val="24"/>
          <w:szCs w:val="24"/>
        </w:rPr>
      </w:pPr>
    </w:p>
    <w:p w14:paraId="6EE78D01" w14:textId="6CF03517" w:rsidR="001E2A4C" w:rsidRPr="00841E78" w:rsidRDefault="00AE0F37" w:rsidP="00370C19">
      <w:pPr>
        <w:autoSpaceDE w:val="0"/>
        <w:autoSpaceDN w:val="0"/>
        <w:adjustRightInd w:val="0"/>
        <w:spacing w:after="0" w:line="240" w:lineRule="auto"/>
        <w:ind w:left="700" w:hanging="700"/>
        <w:jc w:val="both"/>
        <w:rPr>
          <w:rFonts w:ascii="Arial" w:hAnsi="Arial" w:cs="Arial"/>
          <w:color w:val="000000"/>
          <w:sz w:val="24"/>
          <w:szCs w:val="24"/>
        </w:rPr>
      </w:pPr>
      <w:r w:rsidRPr="00841E78">
        <w:rPr>
          <w:rFonts w:ascii="Arial" w:hAnsi="Arial" w:cs="Arial"/>
          <w:color w:val="000000"/>
          <w:sz w:val="24"/>
          <w:szCs w:val="24"/>
        </w:rPr>
        <w:t>4</w:t>
      </w:r>
      <w:r w:rsidR="001E2A4C" w:rsidRPr="00841E78">
        <w:rPr>
          <w:rFonts w:ascii="Arial" w:hAnsi="Arial" w:cs="Arial"/>
          <w:color w:val="000000"/>
          <w:sz w:val="24"/>
          <w:szCs w:val="24"/>
        </w:rPr>
        <w:t xml:space="preserve">.1 </w:t>
      </w:r>
      <w:r w:rsidR="001E2A4C" w:rsidRPr="00841E78">
        <w:rPr>
          <w:rFonts w:ascii="Arial" w:hAnsi="Arial" w:cs="Arial"/>
          <w:color w:val="000000"/>
          <w:sz w:val="24"/>
          <w:szCs w:val="24"/>
        </w:rPr>
        <w:tab/>
        <w:t xml:space="preserve">The employee must submit their appeal in writing within 14 days of them being informed of the decision </w:t>
      </w:r>
    </w:p>
    <w:p w14:paraId="4419578C" w14:textId="77777777" w:rsidR="001E2A4C" w:rsidRPr="00841E78" w:rsidRDefault="001E2A4C" w:rsidP="00370C19">
      <w:pPr>
        <w:autoSpaceDE w:val="0"/>
        <w:autoSpaceDN w:val="0"/>
        <w:adjustRightInd w:val="0"/>
        <w:spacing w:after="0" w:line="240" w:lineRule="auto"/>
        <w:ind w:left="700" w:hanging="700"/>
        <w:jc w:val="both"/>
        <w:rPr>
          <w:rFonts w:ascii="Arial" w:hAnsi="Arial" w:cs="Arial"/>
          <w:color w:val="000000"/>
          <w:sz w:val="24"/>
          <w:szCs w:val="24"/>
        </w:rPr>
      </w:pPr>
    </w:p>
    <w:p w14:paraId="1B407D30" w14:textId="4B29EDA0" w:rsidR="001E2A4C" w:rsidRPr="00841E78" w:rsidRDefault="00AE0F37" w:rsidP="00370C19">
      <w:pPr>
        <w:autoSpaceDE w:val="0"/>
        <w:autoSpaceDN w:val="0"/>
        <w:adjustRightInd w:val="0"/>
        <w:spacing w:after="0" w:line="240" w:lineRule="auto"/>
        <w:ind w:left="700" w:hanging="700"/>
        <w:jc w:val="both"/>
        <w:rPr>
          <w:rFonts w:ascii="Arial" w:hAnsi="Arial" w:cs="Arial"/>
          <w:color w:val="000000"/>
          <w:sz w:val="24"/>
          <w:szCs w:val="24"/>
        </w:rPr>
      </w:pPr>
      <w:r w:rsidRPr="00841E78">
        <w:rPr>
          <w:rFonts w:ascii="Arial" w:hAnsi="Arial" w:cs="Arial"/>
          <w:color w:val="000000"/>
          <w:sz w:val="24"/>
          <w:szCs w:val="24"/>
        </w:rPr>
        <w:t>4</w:t>
      </w:r>
      <w:r w:rsidR="001E2A4C" w:rsidRPr="00841E78">
        <w:rPr>
          <w:rFonts w:ascii="Arial" w:hAnsi="Arial" w:cs="Arial"/>
          <w:color w:val="000000"/>
          <w:sz w:val="24"/>
          <w:szCs w:val="24"/>
        </w:rPr>
        <w:t xml:space="preserve">.2 </w:t>
      </w:r>
      <w:r w:rsidR="001E2A4C" w:rsidRPr="00841E78">
        <w:rPr>
          <w:rFonts w:ascii="Arial" w:hAnsi="Arial" w:cs="Arial"/>
          <w:color w:val="000000"/>
          <w:sz w:val="24"/>
          <w:szCs w:val="24"/>
        </w:rPr>
        <w:tab/>
      </w:r>
      <w:r w:rsidR="001E2A4C" w:rsidRPr="00841E78">
        <w:rPr>
          <w:rFonts w:ascii="Arial" w:hAnsi="Arial" w:cs="Arial"/>
          <w:sz w:val="24"/>
          <w:szCs w:val="24"/>
        </w:rPr>
        <w:t>The appeal will be acknowledged in writing and an appeal meeting arranged</w:t>
      </w:r>
    </w:p>
    <w:p w14:paraId="140F606C" w14:textId="77777777" w:rsidR="001E2A4C" w:rsidRPr="00841E78" w:rsidRDefault="001E2A4C" w:rsidP="00370C19">
      <w:pPr>
        <w:autoSpaceDE w:val="0"/>
        <w:autoSpaceDN w:val="0"/>
        <w:adjustRightInd w:val="0"/>
        <w:spacing w:after="0" w:line="240" w:lineRule="auto"/>
        <w:ind w:left="700" w:hanging="700"/>
        <w:jc w:val="both"/>
        <w:rPr>
          <w:rFonts w:ascii="Arial" w:hAnsi="Arial" w:cs="Arial"/>
          <w:color w:val="000000"/>
          <w:sz w:val="24"/>
          <w:szCs w:val="24"/>
        </w:rPr>
      </w:pPr>
    </w:p>
    <w:p w14:paraId="2CF2DBBD" w14:textId="3A0AAE6E" w:rsidR="001E2A4C" w:rsidRPr="00841E78" w:rsidRDefault="00AE0F37" w:rsidP="00370C19">
      <w:pPr>
        <w:autoSpaceDE w:val="0"/>
        <w:autoSpaceDN w:val="0"/>
        <w:adjustRightInd w:val="0"/>
        <w:spacing w:after="0" w:line="240" w:lineRule="auto"/>
        <w:ind w:left="700" w:hanging="700"/>
        <w:jc w:val="both"/>
        <w:rPr>
          <w:rFonts w:ascii="Arial" w:hAnsi="Arial" w:cs="Arial"/>
          <w:color w:val="000000"/>
          <w:sz w:val="24"/>
          <w:szCs w:val="24"/>
        </w:rPr>
      </w:pPr>
      <w:r w:rsidRPr="00841E78">
        <w:rPr>
          <w:rFonts w:ascii="Arial" w:hAnsi="Arial" w:cs="Arial"/>
          <w:color w:val="000000"/>
          <w:sz w:val="24"/>
          <w:szCs w:val="24"/>
        </w:rPr>
        <w:t>4</w:t>
      </w:r>
      <w:r w:rsidR="001E2A4C" w:rsidRPr="00841E78">
        <w:rPr>
          <w:rFonts w:ascii="Arial" w:hAnsi="Arial" w:cs="Arial"/>
          <w:color w:val="000000"/>
          <w:sz w:val="24"/>
          <w:szCs w:val="24"/>
        </w:rPr>
        <w:t>.3</w:t>
      </w:r>
      <w:r w:rsidR="001E2A4C" w:rsidRPr="00841E78">
        <w:rPr>
          <w:rFonts w:ascii="Arial" w:hAnsi="Arial" w:cs="Arial"/>
          <w:color w:val="000000"/>
          <w:sz w:val="24"/>
          <w:szCs w:val="24"/>
        </w:rPr>
        <w:tab/>
        <w:t xml:space="preserve">The appeal meeting must take place within 14 days of the notice of the appeal and will be heard by the line manager of the manager who made the original decision, or someone at an equivalent level. </w:t>
      </w:r>
    </w:p>
    <w:p w14:paraId="7BE4A697" w14:textId="77777777" w:rsidR="001E2A4C" w:rsidRPr="00841E78" w:rsidRDefault="001E2A4C" w:rsidP="00370C19">
      <w:pPr>
        <w:autoSpaceDE w:val="0"/>
        <w:autoSpaceDN w:val="0"/>
        <w:adjustRightInd w:val="0"/>
        <w:spacing w:after="0" w:line="240" w:lineRule="auto"/>
        <w:ind w:left="700" w:hanging="700"/>
        <w:jc w:val="both"/>
        <w:rPr>
          <w:rFonts w:ascii="Arial" w:hAnsi="Arial" w:cs="Arial"/>
          <w:color w:val="000000"/>
          <w:sz w:val="24"/>
          <w:szCs w:val="24"/>
        </w:rPr>
      </w:pPr>
    </w:p>
    <w:p w14:paraId="0DD7F342" w14:textId="13840917" w:rsidR="001E2A4C" w:rsidRPr="00841E78" w:rsidRDefault="00AE0F37" w:rsidP="00370C19">
      <w:pPr>
        <w:autoSpaceDE w:val="0"/>
        <w:autoSpaceDN w:val="0"/>
        <w:adjustRightInd w:val="0"/>
        <w:spacing w:after="0" w:line="240" w:lineRule="auto"/>
        <w:ind w:left="700" w:hanging="700"/>
        <w:jc w:val="both"/>
        <w:rPr>
          <w:rFonts w:ascii="Arial" w:hAnsi="Arial" w:cs="Arial"/>
          <w:color w:val="000000"/>
          <w:sz w:val="24"/>
          <w:szCs w:val="24"/>
        </w:rPr>
      </w:pPr>
      <w:r w:rsidRPr="00841E78">
        <w:rPr>
          <w:rFonts w:ascii="Arial" w:hAnsi="Arial" w:cs="Arial"/>
          <w:color w:val="000000"/>
          <w:sz w:val="24"/>
          <w:szCs w:val="24"/>
        </w:rPr>
        <w:t>4</w:t>
      </w:r>
      <w:r w:rsidR="001E2A4C" w:rsidRPr="00841E78">
        <w:rPr>
          <w:rFonts w:ascii="Arial" w:hAnsi="Arial" w:cs="Arial"/>
          <w:color w:val="000000"/>
          <w:sz w:val="24"/>
          <w:szCs w:val="24"/>
        </w:rPr>
        <w:t>.4</w:t>
      </w:r>
      <w:r w:rsidR="001E2A4C" w:rsidRPr="00841E78">
        <w:rPr>
          <w:rFonts w:ascii="Arial" w:hAnsi="Arial" w:cs="Arial"/>
          <w:color w:val="000000"/>
          <w:sz w:val="24"/>
          <w:szCs w:val="24"/>
        </w:rPr>
        <w:tab/>
        <w:t>The employee has the right to be accompanied by their trade union representative or a work colleague at this meeting</w:t>
      </w:r>
    </w:p>
    <w:p w14:paraId="309BDCF4" w14:textId="77777777" w:rsidR="001E2A4C" w:rsidRPr="00841E78" w:rsidRDefault="001E2A4C" w:rsidP="00370C19">
      <w:pPr>
        <w:autoSpaceDE w:val="0"/>
        <w:autoSpaceDN w:val="0"/>
        <w:adjustRightInd w:val="0"/>
        <w:spacing w:after="0" w:line="240" w:lineRule="auto"/>
        <w:ind w:left="700" w:hanging="700"/>
        <w:jc w:val="both"/>
        <w:rPr>
          <w:rFonts w:ascii="Arial" w:hAnsi="Arial" w:cs="Arial"/>
          <w:color w:val="000000"/>
          <w:sz w:val="24"/>
          <w:szCs w:val="24"/>
        </w:rPr>
      </w:pPr>
    </w:p>
    <w:p w14:paraId="66785C66" w14:textId="5CD7BC85" w:rsidR="001E2A4C" w:rsidRPr="00841E78" w:rsidRDefault="00AE0F37" w:rsidP="00370C19">
      <w:pPr>
        <w:autoSpaceDE w:val="0"/>
        <w:autoSpaceDN w:val="0"/>
        <w:adjustRightInd w:val="0"/>
        <w:spacing w:after="0" w:line="240" w:lineRule="auto"/>
        <w:jc w:val="both"/>
        <w:rPr>
          <w:rFonts w:ascii="Arial" w:hAnsi="Arial" w:cs="Arial"/>
          <w:color w:val="000000"/>
          <w:sz w:val="24"/>
          <w:szCs w:val="24"/>
        </w:rPr>
      </w:pPr>
      <w:r w:rsidRPr="00841E78">
        <w:rPr>
          <w:rFonts w:ascii="Arial" w:hAnsi="Arial" w:cs="Arial"/>
          <w:color w:val="000000"/>
          <w:sz w:val="24"/>
          <w:szCs w:val="24"/>
        </w:rPr>
        <w:t>4</w:t>
      </w:r>
      <w:r w:rsidR="001E2A4C" w:rsidRPr="00841E78">
        <w:rPr>
          <w:rFonts w:ascii="Arial" w:hAnsi="Arial" w:cs="Arial"/>
          <w:color w:val="000000"/>
          <w:sz w:val="24"/>
          <w:szCs w:val="24"/>
        </w:rPr>
        <w:t>.5</w:t>
      </w:r>
      <w:r w:rsidR="001E2A4C" w:rsidRPr="00841E78">
        <w:rPr>
          <w:rFonts w:ascii="Arial" w:hAnsi="Arial" w:cs="Arial"/>
          <w:color w:val="000000"/>
          <w:sz w:val="24"/>
          <w:szCs w:val="24"/>
        </w:rPr>
        <w:tab/>
        <w:t xml:space="preserve">The decision on the appeal must be given within a further 14 days and is final. </w:t>
      </w:r>
    </w:p>
    <w:p w14:paraId="327D9424" w14:textId="77777777" w:rsidR="001E2A4C" w:rsidRPr="00841E78" w:rsidRDefault="001E2A4C" w:rsidP="00370C19">
      <w:pPr>
        <w:autoSpaceDE w:val="0"/>
        <w:autoSpaceDN w:val="0"/>
        <w:adjustRightInd w:val="0"/>
        <w:spacing w:after="0" w:line="240" w:lineRule="auto"/>
        <w:jc w:val="both"/>
        <w:rPr>
          <w:rFonts w:ascii="Arial" w:hAnsi="Arial" w:cs="Arial"/>
          <w:color w:val="000000"/>
          <w:sz w:val="24"/>
          <w:szCs w:val="24"/>
        </w:rPr>
      </w:pPr>
    </w:p>
    <w:p w14:paraId="62254C6A" w14:textId="449D5FE6" w:rsidR="00F60150" w:rsidRPr="00841E78" w:rsidRDefault="00AE0F37" w:rsidP="00370C19">
      <w:pPr>
        <w:pStyle w:val="Heading1"/>
        <w:spacing w:before="0" w:line="240" w:lineRule="auto"/>
        <w:rPr>
          <w:rFonts w:ascii="Arial" w:hAnsi="Arial" w:cs="Arial"/>
          <w:b/>
          <w:color w:val="auto"/>
          <w:sz w:val="28"/>
          <w:szCs w:val="28"/>
        </w:rPr>
      </w:pPr>
      <w:bookmarkStart w:id="5" w:name="_Toc106702018"/>
      <w:r w:rsidRPr="00841E78">
        <w:rPr>
          <w:rFonts w:ascii="Arial" w:hAnsi="Arial" w:cs="Arial"/>
          <w:b/>
          <w:color w:val="auto"/>
          <w:sz w:val="28"/>
          <w:szCs w:val="28"/>
        </w:rPr>
        <w:t>5</w:t>
      </w:r>
      <w:r w:rsidR="00F60150" w:rsidRPr="00841E78">
        <w:rPr>
          <w:rFonts w:ascii="Arial" w:hAnsi="Arial" w:cs="Arial"/>
          <w:b/>
          <w:color w:val="auto"/>
          <w:sz w:val="28"/>
          <w:szCs w:val="28"/>
        </w:rPr>
        <w:t>.</w:t>
      </w:r>
      <w:r w:rsidR="00F60150" w:rsidRPr="00841E78">
        <w:rPr>
          <w:rFonts w:ascii="Arial" w:hAnsi="Arial" w:cs="Arial"/>
          <w:b/>
          <w:color w:val="auto"/>
          <w:sz w:val="28"/>
          <w:szCs w:val="28"/>
        </w:rPr>
        <w:tab/>
        <w:t>EQUALITY</w:t>
      </w:r>
      <w:bookmarkEnd w:id="5"/>
    </w:p>
    <w:p w14:paraId="4BF17199" w14:textId="77777777" w:rsidR="00F60150" w:rsidRPr="00841E78" w:rsidRDefault="00F60150" w:rsidP="00370C19">
      <w:pPr>
        <w:autoSpaceDE w:val="0"/>
        <w:autoSpaceDN w:val="0"/>
        <w:adjustRightInd w:val="0"/>
        <w:spacing w:after="0" w:line="240" w:lineRule="auto"/>
        <w:ind w:left="720" w:hanging="720"/>
        <w:jc w:val="both"/>
        <w:rPr>
          <w:rFonts w:ascii="Arial" w:hAnsi="Arial" w:cs="Arial"/>
          <w:b/>
          <w:sz w:val="24"/>
          <w:szCs w:val="24"/>
        </w:rPr>
      </w:pPr>
    </w:p>
    <w:p w14:paraId="7D6F32CA" w14:textId="78A29235" w:rsidR="00AE0F37" w:rsidRPr="00841E78" w:rsidRDefault="00AE0F37" w:rsidP="00370C19">
      <w:pPr>
        <w:spacing w:after="0" w:line="240" w:lineRule="auto"/>
        <w:ind w:left="720" w:hanging="720"/>
        <w:jc w:val="both"/>
        <w:rPr>
          <w:rFonts w:ascii="Arial" w:hAnsi="Arial" w:cs="Arial"/>
          <w:sz w:val="24"/>
          <w:szCs w:val="24"/>
        </w:rPr>
      </w:pPr>
      <w:r w:rsidRPr="00841E78">
        <w:rPr>
          <w:rFonts w:ascii="Arial" w:hAnsi="Arial" w:cs="Arial"/>
          <w:sz w:val="24"/>
          <w:szCs w:val="24"/>
        </w:rPr>
        <w:t>5</w:t>
      </w:r>
      <w:r w:rsidR="00F60150" w:rsidRPr="00841E78">
        <w:rPr>
          <w:rFonts w:ascii="Arial" w:hAnsi="Arial" w:cs="Arial"/>
          <w:sz w:val="24"/>
          <w:szCs w:val="24"/>
        </w:rPr>
        <w:t>.1</w:t>
      </w:r>
      <w:r w:rsidR="00F60150" w:rsidRPr="00841E78">
        <w:rPr>
          <w:rFonts w:ascii="Arial" w:hAnsi="Arial" w:cs="Arial"/>
          <w:sz w:val="24"/>
          <w:szCs w:val="24"/>
        </w:rPr>
        <w:tab/>
        <w:t>In applying this policy, the organisation will have due regard for the need to eliminate unlawful discrimination</w:t>
      </w:r>
      <w:r w:rsidR="00F60150" w:rsidRPr="00841E78">
        <w:rPr>
          <w:rFonts w:ascii="Arial" w:hAnsi="Arial" w:cs="Arial"/>
          <w:b/>
          <w:sz w:val="24"/>
          <w:szCs w:val="24"/>
        </w:rPr>
        <w:t xml:space="preserve">, </w:t>
      </w:r>
      <w:r w:rsidR="00F60150" w:rsidRPr="00841E78">
        <w:rPr>
          <w:rFonts w:ascii="Arial" w:hAnsi="Arial" w:cs="Arial"/>
          <w:sz w:val="24"/>
          <w:szCs w:val="24"/>
        </w:rPr>
        <w:t>promote equality of opportunity</w:t>
      </w:r>
      <w:r w:rsidR="00F60150" w:rsidRPr="00841E78">
        <w:rPr>
          <w:rFonts w:ascii="Arial" w:hAnsi="Arial" w:cs="Arial"/>
          <w:b/>
          <w:sz w:val="24"/>
          <w:szCs w:val="24"/>
        </w:rPr>
        <w:t xml:space="preserve">, </w:t>
      </w:r>
      <w:r w:rsidR="00F60150" w:rsidRPr="00841E78">
        <w:rPr>
          <w:rFonts w:ascii="Arial" w:hAnsi="Arial" w:cs="Arial"/>
          <w:sz w:val="24"/>
          <w:szCs w:val="24"/>
        </w:rPr>
        <w:t>and provide for good relations between people of diverse groups, in particular on the grounds of the following characteristics protected by the Equality Act (2010); age, disability, gender, gender reassignment, marriage and civil partnership, pregnancy and maternity, race, religion or belief, and sexual orientation, in addition to offending background, trade union membership, or any other personal characteristic.</w:t>
      </w:r>
    </w:p>
    <w:p w14:paraId="0FD002CD" w14:textId="77777777" w:rsidR="00AE0F37" w:rsidRPr="00841E78" w:rsidRDefault="00AE0F37" w:rsidP="00370C19">
      <w:pPr>
        <w:spacing w:after="0" w:line="240" w:lineRule="auto"/>
        <w:ind w:left="720" w:hanging="720"/>
        <w:jc w:val="both"/>
        <w:rPr>
          <w:rFonts w:ascii="Arial" w:hAnsi="Arial" w:cs="Arial"/>
          <w:sz w:val="24"/>
          <w:szCs w:val="24"/>
        </w:rPr>
      </w:pPr>
    </w:p>
    <w:p w14:paraId="689A4CDB" w14:textId="0A9C7578" w:rsidR="00AE0F37" w:rsidRPr="00841E78" w:rsidRDefault="00AE0F37" w:rsidP="00370C19">
      <w:pPr>
        <w:pStyle w:val="Heading1"/>
        <w:spacing w:before="0" w:line="240" w:lineRule="auto"/>
        <w:rPr>
          <w:rFonts w:ascii="Arial" w:hAnsi="Arial" w:cs="Arial"/>
          <w:b/>
          <w:bCs/>
          <w:color w:val="auto"/>
          <w:sz w:val="28"/>
          <w:szCs w:val="28"/>
        </w:rPr>
      </w:pPr>
      <w:bookmarkStart w:id="6" w:name="_Toc106702019"/>
      <w:r w:rsidRPr="00841E78">
        <w:rPr>
          <w:rFonts w:ascii="Arial" w:hAnsi="Arial" w:cs="Arial"/>
          <w:b/>
          <w:bCs/>
          <w:color w:val="auto"/>
          <w:sz w:val="28"/>
          <w:szCs w:val="28"/>
        </w:rPr>
        <w:t>6</w:t>
      </w:r>
      <w:r w:rsidR="00F60150" w:rsidRPr="00841E78">
        <w:rPr>
          <w:rFonts w:ascii="Arial" w:hAnsi="Arial" w:cs="Arial"/>
          <w:b/>
          <w:bCs/>
          <w:color w:val="auto"/>
          <w:sz w:val="28"/>
          <w:szCs w:val="28"/>
        </w:rPr>
        <w:t>.</w:t>
      </w:r>
      <w:r w:rsidR="00F60150" w:rsidRPr="00841E78">
        <w:rPr>
          <w:rFonts w:ascii="Arial" w:hAnsi="Arial" w:cs="Arial"/>
          <w:b/>
          <w:bCs/>
          <w:color w:val="auto"/>
          <w:sz w:val="28"/>
          <w:szCs w:val="28"/>
        </w:rPr>
        <w:tab/>
        <w:t>DATA PROTECTION</w:t>
      </w:r>
      <w:bookmarkEnd w:id="6"/>
    </w:p>
    <w:p w14:paraId="23806038" w14:textId="77777777" w:rsidR="00AE0F37" w:rsidRPr="00841E78" w:rsidRDefault="00AE0F37" w:rsidP="00370C19">
      <w:pPr>
        <w:pStyle w:val="ListParagraph"/>
        <w:spacing w:after="0" w:line="240" w:lineRule="auto"/>
        <w:ind w:left="709" w:hanging="709"/>
        <w:jc w:val="both"/>
        <w:rPr>
          <w:rFonts w:ascii="Arial" w:hAnsi="Arial" w:cs="Arial"/>
          <w:sz w:val="24"/>
          <w:szCs w:val="24"/>
        </w:rPr>
      </w:pPr>
    </w:p>
    <w:p w14:paraId="33BA11AC" w14:textId="22E0CD4B" w:rsidR="00F60150" w:rsidRPr="00841E78" w:rsidRDefault="00AE0F37" w:rsidP="00370C19">
      <w:pPr>
        <w:pStyle w:val="ListParagraph"/>
        <w:spacing w:after="0" w:line="240" w:lineRule="auto"/>
        <w:ind w:left="709" w:hanging="709"/>
        <w:jc w:val="both"/>
        <w:rPr>
          <w:rFonts w:ascii="Arial" w:hAnsi="Arial" w:cs="Arial"/>
          <w:sz w:val="24"/>
          <w:szCs w:val="24"/>
        </w:rPr>
      </w:pPr>
      <w:r w:rsidRPr="00841E78">
        <w:rPr>
          <w:rFonts w:ascii="Arial" w:hAnsi="Arial" w:cs="Arial"/>
          <w:sz w:val="24"/>
          <w:szCs w:val="24"/>
        </w:rPr>
        <w:t>6</w:t>
      </w:r>
      <w:r w:rsidR="00F60150" w:rsidRPr="00841E78">
        <w:rPr>
          <w:rFonts w:ascii="Arial" w:hAnsi="Arial" w:cs="Arial"/>
          <w:sz w:val="24"/>
          <w:szCs w:val="24"/>
        </w:rPr>
        <w:t>.1</w:t>
      </w:r>
      <w:r w:rsidR="00F60150" w:rsidRPr="00841E78">
        <w:rPr>
          <w:rFonts w:ascii="Arial" w:hAnsi="Arial" w:cs="Arial"/>
          <w:sz w:val="24"/>
          <w:szCs w:val="24"/>
        </w:rPr>
        <w:tab/>
        <w:t>In applying this policy, the Organisation will have due regard for the UK General Data Protection Regulation (UK GDPR) tailored by the Data Protection Act 2018 and the requirement to process personal data fairly and lawfully and in accordance with the data protection principles. Data Subject Rights and freedoms will be respected, and measures will be in place to enable employees to exercise those rights. Appropriate technical and organisational measures will be designed and implemented to ensure an appropriate level of security is applied to the processing of personal information.  Employees will have access to a Data Protection Officer for advice in relation to the processing of their personal information and data protection issues.</w:t>
      </w:r>
    </w:p>
    <w:p w14:paraId="25308346" w14:textId="5128E3C7" w:rsidR="00AE0F37" w:rsidRPr="00841E78" w:rsidRDefault="00AE0F37" w:rsidP="00370C19">
      <w:pPr>
        <w:pStyle w:val="ListParagraph"/>
        <w:spacing w:after="0" w:line="240" w:lineRule="auto"/>
        <w:ind w:left="709" w:hanging="709"/>
        <w:jc w:val="both"/>
        <w:rPr>
          <w:rFonts w:ascii="Arial" w:hAnsi="Arial" w:cs="Arial"/>
          <w:sz w:val="24"/>
          <w:szCs w:val="24"/>
        </w:rPr>
      </w:pPr>
    </w:p>
    <w:p w14:paraId="28B730D8" w14:textId="77777777" w:rsidR="00AE0F37" w:rsidRPr="00841E78" w:rsidRDefault="00AE0F37" w:rsidP="00370C19">
      <w:pPr>
        <w:pStyle w:val="ListParagraph"/>
        <w:spacing w:after="0" w:line="240" w:lineRule="auto"/>
        <w:ind w:left="709" w:hanging="709"/>
        <w:jc w:val="both"/>
        <w:rPr>
          <w:rFonts w:ascii="Arial" w:hAnsi="Arial" w:cs="Arial"/>
          <w:b/>
          <w:bCs/>
          <w:sz w:val="24"/>
          <w:szCs w:val="24"/>
          <w:lang w:eastAsia="en-GB"/>
        </w:rPr>
      </w:pPr>
    </w:p>
    <w:p w14:paraId="0444C1CA" w14:textId="5BF93F7D" w:rsidR="00F60150" w:rsidRPr="00841E78" w:rsidRDefault="00AE0F37" w:rsidP="00370C19">
      <w:pPr>
        <w:pStyle w:val="Heading1"/>
        <w:spacing w:before="0" w:line="240" w:lineRule="auto"/>
        <w:rPr>
          <w:rFonts w:ascii="Arial" w:hAnsi="Arial" w:cs="Arial"/>
          <w:b/>
          <w:color w:val="auto"/>
          <w:sz w:val="28"/>
          <w:szCs w:val="28"/>
        </w:rPr>
      </w:pPr>
      <w:bookmarkStart w:id="7" w:name="_Toc106702020"/>
      <w:r w:rsidRPr="00841E78">
        <w:rPr>
          <w:rFonts w:ascii="Arial" w:hAnsi="Arial" w:cs="Arial"/>
          <w:b/>
          <w:color w:val="auto"/>
          <w:sz w:val="28"/>
          <w:szCs w:val="28"/>
        </w:rPr>
        <w:t>7</w:t>
      </w:r>
      <w:r w:rsidR="00F60150" w:rsidRPr="00841E78">
        <w:rPr>
          <w:rFonts w:ascii="Arial" w:hAnsi="Arial" w:cs="Arial"/>
          <w:b/>
          <w:color w:val="auto"/>
          <w:sz w:val="28"/>
          <w:szCs w:val="28"/>
        </w:rPr>
        <w:t>.</w:t>
      </w:r>
      <w:r w:rsidR="00F60150" w:rsidRPr="00841E78">
        <w:rPr>
          <w:rFonts w:ascii="Arial" w:hAnsi="Arial" w:cs="Arial"/>
          <w:b/>
          <w:color w:val="auto"/>
          <w:sz w:val="28"/>
          <w:szCs w:val="28"/>
        </w:rPr>
        <w:tab/>
        <w:t>MONITORING &amp; REVIEW</w:t>
      </w:r>
      <w:bookmarkEnd w:id="7"/>
    </w:p>
    <w:p w14:paraId="04057B8D" w14:textId="77777777" w:rsidR="00AE0F37" w:rsidRPr="00841E78" w:rsidRDefault="00AE0F37" w:rsidP="00370C19">
      <w:pPr>
        <w:spacing w:after="0" w:line="240" w:lineRule="auto"/>
      </w:pPr>
    </w:p>
    <w:p w14:paraId="5CCB0EBD" w14:textId="3742EE90" w:rsidR="00F60150" w:rsidRPr="00841E78" w:rsidRDefault="00AE0F37" w:rsidP="00370C19">
      <w:pPr>
        <w:autoSpaceDE w:val="0"/>
        <w:autoSpaceDN w:val="0"/>
        <w:adjustRightInd w:val="0"/>
        <w:spacing w:after="0" w:line="240" w:lineRule="auto"/>
        <w:ind w:left="720" w:hanging="720"/>
        <w:jc w:val="both"/>
        <w:rPr>
          <w:rFonts w:ascii="Arial" w:eastAsia="Times New Roman" w:hAnsi="Arial" w:cs="Arial"/>
          <w:color w:val="000000"/>
          <w:sz w:val="24"/>
          <w:szCs w:val="24"/>
          <w:lang w:eastAsia="en-GB"/>
        </w:rPr>
      </w:pPr>
      <w:r w:rsidRPr="00841E78">
        <w:rPr>
          <w:rFonts w:ascii="Arial" w:hAnsi="Arial" w:cs="Arial"/>
          <w:color w:val="000000"/>
          <w:sz w:val="24"/>
          <w:szCs w:val="24"/>
        </w:rPr>
        <w:t>7</w:t>
      </w:r>
      <w:r w:rsidR="00F60150" w:rsidRPr="00841E78">
        <w:rPr>
          <w:rFonts w:ascii="Arial" w:hAnsi="Arial" w:cs="Arial"/>
          <w:color w:val="000000"/>
          <w:sz w:val="24"/>
          <w:szCs w:val="24"/>
        </w:rPr>
        <w:t>.1</w:t>
      </w:r>
      <w:r w:rsidR="00F60150" w:rsidRPr="00841E78">
        <w:rPr>
          <w:rFonts w:ascii="Arial" w:hAnsi="Arial" w:cs="Arial"/>
          <w:color w:val="000000"/>
          <w:sz w:val="24"/>
          <w:szCs w:val="24"/>
        </w:rPr>
        <w:tab/>
        <w:t xml:space="preserve"> </w:t>
      </w:r>
      <w:r w:rsidR="00F60150" w:rsidRPr="00841E78">
        <w:rPr>
          <w:rFonts w:ascii="Arial" w:eastAsia="Times New Roman" w:hAnsi="Arial" w:cs="Arial"/>
          <w:color w:val="000000"/>
          <w:sz w:val="24"/>
          <w:szCs w:val="24"/>
          <w:lang w:eastAsia="en-GB"/>
        </w:rPr>
        <w:t xml:space="preserve">The policy and procedure will be reviewed periodically by Human Resources in conjunction with operational managers and Trade Union representatives. Where review is necessary due to legislative change, this will happen immediately. </w:t>
      </w:r>
    </w:p>
    <w:p w14:paraId="750156E0" w14:textId="77777777" w:rsidR="00F60150" w:rsidRPr="00841E78" w:rsidRDefault="00F60150" w:rsidP="00370C19">
      <w:pPr>
        <w:autoSpaceDE w:val="0"/>
        <w:autoSpaceDN w:val="0"/>
        <w:adjustRightInd w:val="0"/>
        <w:spacing w:after="0" w:line="240" w:lineRule="auto"/>
        <w:ind w:left="720" w:hanging="720"/>
        <w:jc w:val="both"/>
        <w:rPr>
          <w:rFonts w:ascii="Arial" w:eastAsia="Times New Roman" w:hAnsi="Arial" w:cs="Arial"/>
          <w:color w:val="000000"/>
          <w:sz w:val="24"/>
          <w:szCs w:val="24"/>
          <w:lang w:eastAsia="en-GB"/>
        </w:rPr>
      </w:pPr>
    </w:p>
    <w:p w14:paraId="4F6ED6FF" w14:textId="6F349FFB" w:rsidR="00F60150" w:rsidRPr="00841E78" w:rsidRDefault="00AE0F37" w:rsidP="00370C19">
      <w:pPr>
        <w:autoSpaceDE w:val="0"/>
        <w:autoSpaceDN w:val="0"/>
        <w:adjustRightInd w:val="0"/>
        <w:spacing w:after="0" w:line="240" w:lineRule="auto"/>
        <w:ind w:left="720" w:hanging="720"/>
        <w:jc w:val="both"/>
        <w:rPr>
          <w:rFonts w:ascii="Arial" w:eastAsia="Times New Roman" w:hAnsi="Arial" w:cs="Arial"/>
          <w:color w:val="000000"/>
          <w:sz w:val="24"/>
          <w:szCs w:val="24"/>
          <w:lang w:eastAsia="en-GB"/>
        </w:rPr>
      </w:pPr>
      <w:r w:rsidRPr="00841E78">
        <w:rPr>
          <w:rFonts w:ascii="Arial" w:eastAsia="Times New Roman" w:hAnsi="Arial" w:cs="Arial"/>
          <w:color w:val="000000"/>
          <w:sz w:val="24"/>
          <w:szCs w:val="24"/>
          <w:lang w:eastAsia="en-GB"/>
        </w:rPr>
        <w:t>7</w:t>
      </w:r>
      <w:r w:rsidR="00F60150" w:rsidRPr="00841E78">
        <w:rPr>
          <w:rFonts w:ascii="Arial" w:eastAsia="Times New Roman" w:hAnsi="Arial" w:cs="Arial"/>
          <w:color w:val="000000"/>
          <w:sz w:val="24"/>
          <w:szCs w:val="24"/>
          <w:lang w:eastAsia="en-GB"/>
        </w:rPr>
        <w:t>.2</w:t>
      </w:r>
      <w:r w:rsidR="00F60150" w:rsidRPr="00841E78">
        <w:rPr>
          <w:rFonts w:ascii="Arial" w:eastAsia="Times New Roman" w:hAnsi="Arial" w:cs="Arial"/>
          <w:color w:val="000000"/>
          <w:sz w:val="24"/>
          <w:szCs w:val="24"/>
          <w:lang w:eastAsia="en-GB"/>
        </w:rPr>
        <w:tab/>
      </w:r>
      <w:r w:rsidR="00845D73" w:rsidRPr="00841E78">
        <w:rPr>
          <w:rFonts w:ascii="Arial" w:hAnsi="Arial" w:cs="Arial"/>
          <w:sz w:val="24"/>
          <w:szCs w:val="24"/>
        </w:rPr>
        <w:t>The Organisation</w:t>
      </w:r>
      <w:r w:rsidR="00F60150" w:rsidRPr="00841E78">
        <w:rPr>
          <w:rFonts w:ascii="Arial" w:hAnsi="Arial" w:cs="Arial"/>
          <w:sz w:val="24"/>
          <w:szCs w:val="24"/>
        </w:rPr>
        <w:t xml:space="preserve"> will ensure that data relating to applications for flexible working and outcomes of decisions are recorded.</w:t>
      </w:r>
    </w:p>
    <w:p w14:paraId="6A3AC5C8" w14:textId="4097333F" w:rsidR="00F60150" w:rsidRPr="00841E78" w:rsidRDefault="00F60150" w:rsidP="00370C19">
      <w:pPr>
        <w:widowControl w:val="0"/>
        <w:autoSpaceDE w:val="0"/>
        <w:autoSpaceDN w:val="0"/>
        <w:adjustRightInd w:val="0"/>
        <w:spacing w:after="0" w:line="240" w:lineRule="auto"/>
        <w:ind w:left="720" w:hanging="720"/>
        <w:jc w:val="both"/>
        <w:rPr>
          <w:rFonts w:ascii="Arial" w:eastAsia="Times New Roman" w:hAnsi="Arial" w:cs="Arial"/>
          <w:color w:val="000000"/>
          <w:sz w:val="24"/>
          <w:szCs w:val="24"/>
          <w:lang w:eastAsia="en-GB"/>
        </w:rPr>
      </w:pPr>
      <w:r w:rsidRPr="00841E78">
        <w:rPr>
          <w:rFonts w:ascii="Arial" w:eastAsia="Times New Roman" w:hAnsi="Arial" w:cs="Arial"/>
          <w:color w:val="000000"/>
          <w:sz w:val="24"/>
          <w:szCs w:val="24"/>
          <w:lang w:eastAsia="en-GB"/>
        </w:rPr>
        <w:t xml:space="preserve"> </w:t>
      </w:r>
    </w:p>
    <w:p w14:paraId="0395C7C4" w14:textId="77777777" w:rsidR="00370C19" w:rsidRPr="00841E78" w:rsidRDefault="00370C19" w:rsidP="00370C19">
      <w:pPr>
        <w:widowControl w:val="0"/>
        <w:autoSpaceDE w:val="0"/>
        <w:autoSpaceDN w:val="0"/>
        <w:adjustRightInd w:val="0"/>
        <w:spacing w:after="0" w:line="240" w:lineRule="auto"/>
        <w:ind w:left="720" w:hanging="720"/>
        <w:jc w:val="both"/>
        <w:rPr>
          <w:rFonts w:ascii="Arial" w:eastAsia="Times New Roman" w:hAnsi="Arial" w:cs="Arial"/>
          <w:color w:val="000000"/>
          <w:sz w:val="24"/>
          <w:szCs w:val="24"/>
          <w:lang w:eastAsia="en-GB"/>
        </w:rPr>
      </w:pPr>
    </w:p>
    <w:p w14:paraId="6BC27EFE" w14:textId="77777777" w:rsidR="00F60150" w:rsidRPr="00841E78" w:rsidRDefault="00F60150" w:rsidP="00370C19">
      <w:pPr>
        <w:widowControl w:val="0"/>
        <w:autoSpaceDE w:val="0"/>
        <w:autoSpaceDN w:val="0"/>
        <w:adjustRightInd w:val="0"/>
        <w:spacing w:after="0" w:line="240" w:lineRule="auto"/>
        <w:ind w:left="720" w:hanging="720"/>
        <w:jc w:val="both"/>
        <w:rPr>
          <w:rFonts w:ascii="Arial" w:eastAsia="Times New Roman" w:hAnsi="Arial" w:cs="Arial"/>
          <w:color w:val="000000"/>
          <w:sz w:val="24"/>
          <w:szCs w:val="24"/>
          <w:lang w:eastAsia="en-GB"/>
        </w:rPr>
      </w:pPr>
      <w:r w:rsidRPr="00841E78">
        <w:rPr>
          <w:rFonts w:ascii="Arial" w:eastAsia="Times New Roman" w:hAnsi="Arial" w:cs="Arial"/>
          <w:color w:val="000000"/>
          <w:sz w:val="24"/>
          <w:szCs w:val="24"/>
          <w:lang w:eastAsia="en-GB"/>
        </w:rPr>
        <w:t xml:space="preserve"> </w:t>
      </w:r>
    </w:p>
    <w:p w14:paraId="429C3C8A" w14:textId="6A09C65D" w:rsidR="00F60150" w:rsidRPr="00841E78" w:rsidRDefault="00AE0F37" w:rsidP="00370C19">
      <w:pPr>
        <w:pStyle w:val="Heading1"/>
        <w:spacing w:before="0" w:line="240" w:lineRule="auto"/>
        <w:rPr>
          <w:rFonts w:ascii="Arial" w:hAnsi="Arial" w:cs="Arial"/>
          <w:b/>
          <w:color w:val="000000"/>
          <w:sz w:val="28"/>
          <w:szCs w:val="28"/>
        </w:rPr>
      </w:pPr>
      <w:bookmarkStart w:id="8" w:name="_Toc106702021"/>
      <w:r w:rsidRPr="00841E78">
        <w:rPr>
          <w:rFonts w:ascii="Arial" w:hAnsi="Arial" w:cs="Arial"/>
          <w:b/>
          <w:color w:val="000000"/>
          <w:sz w:val="28"/>
          <w:szCs w:val="28"/>
        </w:rPr>
        <w:lastRenderedPageBreak/>
        <w:t>8</w:t>
      </w:r>
      <w:r w:rsidR="00F60150" w:rsidRPr="00841E78">
        <w:rPr>
          <w:rFonts w:ascii="Arial" w:hAnsi="Arial" w:cs="Arial"/>
          <w:b/>
          <w:color w:val="000000"/>
          <w:sz w:val="28"/>
          <w:szCs w:val="28"/>
        </w:rPr>
        <w:t>.</w:t>
      </w:r>
      <w:r w:rsidR="00F60150" w:rsidRPr="00841E78">
        <w:rPr>
          <w:rFonts w:ascii="Arial" w:hAnsi="Arial" w:cs="Arial"/>
          <w:b/>
          <w:color w:val="000000"/>
          <w:sz w:val="28"/>
          <w:szCs w:val="28"/>
        </w:rPr>
        <w:tab/>
        <w:t>ASSOCIATED DOCUMENTATION</w:t>
      </w:r>
      <w:bookmarkEnd w:id="8"/>
    </w:p>
    <w:p w14:paraId="7ECB3F5D" w14:textId="77777777" w:rsidR="00F60150" w:rsidRPr="00841E78" w:rsidRDefault="00F60150" w:rsidP="00370C19">
      <w:pPr>
        <w:autoSpaceDE w:val="0"/>
        <w:autoSpaceDN w:val="0"/>
        <w:adjustRightInd w:val="0"/>
        <w:spacing w:after="0" w:line="240" w:lineRule="auto"/>
        <w:ind w:left="720" w:hanging="720"/>
        <w:jc w:val="both"/>
        <w:rPr>
          <w:rFonts w:ascii="Arial" w:hAnsi="Arial" w:cs="Arial"/>
          <w:b/>
          <w:color w:val="000000"/>
          <w:sz w:val="24"/>
          <w:szCs w:val="24"/>
        </w:rPr>
      </w:pPr>
    </w:p>
    <w:p w14:paraId="564ACCB1" w14:textId="77777777" w:rsidR="00F60150" w:rsidRPr="00841E78" w:rsidRDefault="00F60150" w:rsidP="00370C19">
      <w:pPr>
        <w:autoSpaceDE w:val="0"/>
        <w:autoSpaceDN w:val="0"/>
        <w:adjustRightInd w:val="0"/>
        <w:spacing w:after="0" w:line="240" w:lineRule="auto"/>
        <w:ind w:left="720" w:hanging="720"/>
        <w:jc w:val="both"/>
        <w:rPr>
          <w:rFonts w:ascii="Arial" w:hAnsi="Arial" w:cs="Arial"/>
          <w:color w:val="000000"/>
          <w:sz w:val="24"/>
          <w:szCs w:val="24"/>
        </w:rPr>
      </w:pPr>
      <w:r w:rsidRPr="00841E78">
        <w:rPr>
          <w:rFonts w:ascii="Arial" w:hAnsi="Arial" w:cs="Arial"/>
          <w:b/>
          <w:color w:val="000000"/>
          <w:sz w:val="24"/>
          <w:szCs w:val="24"/>
        </w:rPr>
        <w:tab/>
      </w:r>
      <w:r w:rsidRPr="00841E78">
        <w:rPr>
          <w:rFonts w:ascii="Arial" w:hAnsi="Arial" w:cs="Arial"/>
          <w:color w:val="000000"/>
          <w:sz w:val="24"/>
          <w:szCs w:val="24"/>
        </w:rPr>
        <w:t>The following documentation is linked to this policy:</w:t>
      </w:r>
    </w:p>
    <w:p w14:paraId="0E9B9086" w14:textId="77777777" w:rsidR="00F60150" w:rsidRPr="00841E78" w:rsidRDefault="00F60150" w:rsidP="00370C19">
      <w:pPr>
        <w:autoSpaceDE w:val="0"/>
        <w:autoSpaceDN w:val="0"/>
        <w:adjustRightInd w:val="0"/>
        <w:spacing w:after="0" w:line="240" w:lineRule="auto"/>
        <w:ind w:left="720" w:hanging="720"/>
        <w:jc w:val="both"/>
        <w:rPr>
          <w:rFonts w:ascii="Arial" w:hAnsi="Arial" w:cs="Arial"/>
          <w:color w:val="000000"/>
          <w:sz w:val="24"/>
          <w:szCs w:val="24"/>
        </w:rPr>
      </w:pPr>
    </w:p>
    <w:p w14:paraId="01041F94" w14:textId="77777777" w:rsidR="00F60150" w:rsidRPr="00841E78" w:rsidRDefault="00F60150" w:rsidP="00370C19">
      <w:pPr>
        <w:pStyle w:val="ListParagraph"/>
        <w:numPr>
          <w:ilvl w:val="0"/>
          <w:numId w:val="28"/>
        </w:numPr>
        <w:autoSpaceDE w:val="0"/>
        <w:autoSpaceDN w:val="0"/>
        <w:adjustRightInd w:val="0"/>
        <w:spacing w:after="0" w:line="240" w:lineRule="auto"/>
        <w:ind w:hanging="720"/>
        <w:jc w:val="both"/>
        <w:rPr>
          <w:rFonts w:ascii="Arial" w:hAnsi="Arial" w:cs="Arial"/>
          <w:color w:val="000000"/>
          <w:sz w:val="24"/>
          <w:szCs w:val="24"/>
        </w:rPr>
      </w:pPr>
      <w:r w:rsidRPr="00841E78">
        <w:rPr>
          <w:rFonts w:ascii="Arial" w:hAnsi="Arial" w:cs="Arial"/>
          <w:color w:val="000000"/>
          <w:sz w:val="24"/>
          <w:szCs w:val="24"/>
        </w:rPr>
        <w:t>HR19 Other Leave Policy</w:t>
      </w:r>
    </w:p>
    <w:p w14:paraId="163C1B67" w14:textId="77777777" w:rsidR="00F60150" w:rsidRPr="00841E78" w:rsidRDefault="00F60150" w:rsidP="00370C19">
      <w:pPr>
        <w:pStyle w:val="ListParagraph"/>
        <w:numPr>
          <w:ilvl w:val="0"/>
          <w:numId w:val="28"/>
        </w:numPr>
        <w:autoSpaceDE w:val="0"/>
        <w:autoSpaceDN w:val="0"/>
        <w:adjustRightInd w:val="0"/>
        <w:spacing w:after="0" w:line="240" w:lineRule="auto"/>
        <w:ind w:hanging="720"/>
        <w:jc w:val="both"/>
        <w:rPr>
          <w:rFonts w:ascii="Arial" w:hAnsi="Arial" w:cs="Arial"/>
          <w:color w:val="000000"/>
          <w:sz w:val="24"/>
          <w:szCs w:val="24"/>
        </w:rPr>
      </w:pPr>
      <w:r w:rsidRPr="00841E78">
        <w:rPr>
          <w:rFonts w:ascii="Arial" w:hAnsi="Arial" w:cs="Arial"/>
          <w:color w:val="000000"/>
          <w:sz w:val="24"/>
          <w:szCs w:val="24"/>
        </w:rPr>
        <w:t>HR29 Retirement Policy</w:t>
      </w:r>
    </w:p>
    <w:p w14:paraId="1AF3FF76" w14:textId="5D90ABD9" w:rsidR="00F60150" w:rsidRPr="00841E78" w:rsidRDefault="00F60150" w:rsidP="00370C19">
      <w:pPr>
        <w:pStyle w:val="ListParagraph"/>
        <w:numPr>
          <w:ilvl w:val="0"/>
          <w:numId w:val="28"/>
        </w:numPr>
        <w:autoSpaceDE w:val="0"/>
        <w:autoSpaceDN w:val="0"/>
        <w:adjustRightInd w:val="0"/>
        <w:spacing w:after="0" w:line="240" w:lineRule="auto"/>
        <w:ind w:hanging="720"/>
        <w:jc w:val="both"/>
        <w:rPr>
          <w:rFonts w:ascii="Arial" w:hAnsi="Arial" w:cs="Arial"/>
          <w:color w:val="000000"/>
          <w:sz w:val="24"/>
          <w:szCs w:val="24"/>
        </w:rPr>
      </w:pPr>
      <w:r w:rsidRPr="00841E78">
        <w:rPr>
          <w:rFonts w:ascii="Arial" w:hAnsi="Arial" w:cs="Arial"/>
          <w:color w:val="000000"/>
          <w:sz w:val="24"/>
          <w:szCs w:val="24"/>
        </w:rPr>
        <w:t>Agenda for Change Terms and Conditions</w:t>
      </w:r>
    </w:p>
    <w:p w14:paraId="121D95BA" w14:textId="6CC5D6B7" w:rsidR="008D4D22" w:rsidRPr="00841E78" w:rsidRDefault="008D4D22" w:rsidP="00370C19">
      <w:pPr>
        <w:pStyle w:val="ListParagraph"/>
        <w:numPr>
          <w:ilvl w:val="0"/>
          <w:numId w:val="28"/>
        </w:numPr>
        <w:autoSpaceDE w:val="0"/>
        <w:autoSpaceDN w:val="0"/>
        <w:adjustRightInd w:val="0"/>
        <w:spacing w:after="0" w:line="240" w:lineRule="auto"/>
        <w:ind w:hanging="720"/>
        <w:jc w:val="both"/>
        <w:rPr>
          <w:rFonts w:ascii="Arial" w:hAnsi="Arial" w:cs="Arial"/>
          <w:color w:val="000000"/>
          <w:sz w:val="24"/>
          <w:szCs w:val="24"/>
        </w:rPr>
      </w:pPr>
      <w:r w:rsidRPr="00841E78">
        <w:rPr>
          <w:rFonts w:ascii="Arial" w:hAnsi="Arial" w:cs="Arial"/>
          <w:color w:val="000000"/>
          <w:sz w:val="24"/>
          <w:szCs w:val="24"/>
        </w:rPr>
        <w:t>Flexible Working: Raising the standards for the NHS v1</w:t>
      </w:r>
      <w:r w:rsidRPr="00841E78">
        <w:rPr>
          <w:rFonts w:ascii="Arial" w:hAnsi="Arial" w:cs="Arial"/>
          <w:color w:val="000000"/>
          <w:sz w:val="24"/>
          <w:szCs w:val="24"/>
        </w:rPr>
        <w:br/>
        <w:t>(</w:t>
      </w:r>
      <w:hyperlink r:id="rId14" w:history="1">
        <w:r w:rsidRPr="00841E78">
          <w:rPr>
            <w:rStyle w:val="Hyperlink"/>
            <w:rFonts w:ascii="Arial" w:hAnsi="Arial" w:cs="Arial"/>
            <w:sz w:val="24"/>
            <w:szCs w:val="24"/>
          </w:rPr>
          <w:t>https://www.england.nhs.uk/wp-content/uploads/2022/02/B0395-flexible-working-raising-the-standards-for-the-NHS.pdf</w:t>
        </w:r>
      </w:hyperlink>
      <w:r w:rsidRPr="00841E78">
        <w:rPr>
          <w:rFonts w:ascii="Arial" w:hAnsi="Arial" w:cs="Arial"/>
          <w:color w:val="000000"/>
          <w:sz w:val="24"/>
          <w:szCs w:val="24"/>
        </w:rPr>
        <w:t xml:space="preserve">) </w:t>
      </w:r>
    </w:p>
    <w:p w14:paraId="7ED5976B" w14:textId="77777777" w:rsidR="001E2A4C" w:rsidRPr="00841E78" w:rsidRDefault="001E2A4C" w:rsidP="00370C19">
      <w:pPr>
        <w:autoSpaceDE w:val="0"/>
        <w:autoSpaceDN w:val="0"/>
        <w:adjustRightInd w:val="0"/>
        <w:spacing w:after="0" w:line="240" w:lineRule="auto"/>
        <w:ind w:left="720" w:hanging="720"/>
        <w:rPr>
          <w:rFonts w:ascii="Arial" w:hAnsi="Arial" w:cs="Arial"/>
          <w:color w:val="000000"/>
          <w:sz w:val="24"/>
          <w:szCs w:val="24"/>
        </w:rPr>
      </w:pPr>
    </w:p>
    <w:p w14:paraId="631ED9CE" w14:textId="77777777" w:rsidR="001E2A4C" w:rsidRPr="00841E78" w:rsidRDefault="001E2A4C" w:rsidP="00370C19">
      <w:pPr>
        <w:autoSpaceDE w:val="0"/>
        <w:autoSpaceDN w:val="0"/>
        <w:adjustRightInd w:val="0"/>
        <w:spacing w:after="0" w:line="240" w:lineRule="auto"/>
        <w:ind w:left="720" w:hanging="720"/>
        <w:rPr>
          <w:rFonts w:ascii="Arial" w:hAnsi="Arial" w:cs="Arial"/>
          <w:color w:val="000000"/>
          <w:sz w:val="24"/>
          <w:szCs w:val="24"/>
        </w:rPr>
      </w:pPr>
    </w:p>
    <w:p w14:paraId="3196B071" w14:textId="77777777" w:rsidR="001E2A4C" w:rsidRPr="00841E78" w:rsidRDefault="001E2A4C" w:rsidP="00370C19">
      <w:pPr>
        <w:autoSpaceDE w:val="0"/>
        <w:autoSpaceDN w:val="0"/>
        <w:adjustRightInd w:val="0"/>
        <w:spacing w:after="0" w:line="240" w:lineRule="auto"/>
        <w:ind w:left="720" w:hanging="720"/>
        <w:rPr>
          <w:rFonts w:ascii="Arial" w:hAnsi="Arial" w:cs="Arial"/>
          <w:color w:val="000000"/>
          <w:sz w:val="24"/>
          <w:szCs w:val="24"/>
        </w:rPr>
      </w:pPr>
    </w:p>
    <w:p w14:paraId="7CFBBB82" w14:textId="77777777" w:rsidR="001E2A4C" w:rsidRPr="00841E78" w:rsidRDefault="001E2A4C" w:rsidP="00370C19">
      <w:pPr>
        <w:autoSpaceDE w:val="0"/>
        <w:autoSpaceDN w:val="0"/>
        <w:adjustRightInd w:val="0"/>
        <w:spacing w:after="0" w:line="240" w:lineRule="auto"/>
        <w:ind w:left="720" w:hanging="720"/>
        <w:rPr>
          <w:rFonts w:ascii="Arial" w:hAnsi="Arial" w:cs="Arial"/>
          <w:color w:val="000000"/>
          <w:sz w:val="24"/>
          <w:szCs w:val="24"/>
        </w:rPr>
      </w:pPr>
    </w:p>
    <w:p w14:paraId="60556FF9" w14:textId="77777777" w:rsidR="001E2A4C" w:rsidRPr="00841E78" w:rsidRDefault="001E2A4C" w:rsidP="00370C19">
      <w:pPr>
        <w:autoSpaceDE w:val="0"/>
        <w:autoSpaceDN w:val="0"/>
        <w:adjustRightInd w:val="0"/>
        <w:spacing w:after="0" w:line="240" w:lineRule="auto"/>
        <w:ind w:left="720" w:hanging="720"/>
        <w:rPr>
          <w:rFonts w:ascii="Arial" w:hAnsi="Arial" w:cs="Arial"/>
          <w:color w:val="000000"/>
          <w:sz w:val="24"/>
          <w:szCs w:val="24"/>
        </w:rPr>
      </w:pPr>
    </w:p>
    <w:p w14:paraId="48B58623" w14:textId="77777777" w:rsidR="001E2A4C" w:rsidRPr="00841E78" w:rsidRDefault="001E2A4C" w:rsidP="00370C19">
      <w:pPr>
        <w:autoSpaceDE w:val="0"/>
        <w:autoSpaceDN w:val="0"/>
        <w:adjustRightInd w:val="0"/>
        <w:spacing w:after="0" w:line="240" w:lineRule="auto"/>
        <w:ind w:left="720" w:hanging="720"/>
        <w:rPr>
          <w:rFonts w:ascii="Arial" w:hAnsi="Arial" w:cs="Arial"/>
          <w:color w:val="000000"/>
          <w:sz w:val="24"/>
          <w:szCs w:val="24"/>
        </w:rPr>
      </w:pPr>
    </w:p>
    <w:p w14:paraId="76E7CF05" w14:textId="77777777" w:rsidR="001E2A4C" w:rsidRPr="00841E78" w:rsidRDefault="001E2A4C" w:rsidP="00370C19">
      <w:pPr>
        <w:autoSpaceDE w:val="0"/>
        <w:autoSpaceDN w:val="0"/>
        <w:adjustRightInd w:val="0"/>
        <w:spacing w:after="0" w:line="240" w:lineRule="auto"/>
        <w:ind w:left="720" w:hanging="720"/>
        <w:rPr>
          <w:rFonts w:ascii="Arial" w:hAnsi="Arial" w:cs="Arial"/>
          <w:color w:val="000000"/>
          <w:sz w:val="24"/>
          <w:szCs w:val="24"/>
        </w:rPr>
      </w:pPr>
    </w:p>
    <w:p w14:paraId="35FDD8A5" w14:textId="77777777" w:rsidR="001E2A4C" w:rsidRPr="00841E78" w:rsidRDefault="001E2A4C" w:rsidP="00370C19">
      <w:pPr>
        <w:autoSpaceDE w:val="0"/>
        <w:autoSpaceDN w:val="0"/>
        <w:adjustRightInd w:val="0"/>
        <w:spacing w:after="0" w:line="240" w:lineRule="auto"/>
        <w:ind w:left="720" w:hanging="720"/>
        <w:rPr>
          <w:rFonts w:ascii="Arial" w:hAnsi="Arial" w:cs="Arial"/>
          <w:color w:val="000000"/>
          <w:sz w:val="24"/>
          <w:szCs w:val="24"/>
        </w:rPr>
      </w:pPr>
    </w:p>
    <w:p w14:paraId="666D0615" w14:textId="6558E9C7" w:rsidR="001E2A4C" w:rsidRPr="00841E78" w:rsidRDefault="001E2A4C" w:rsidP="00370C19">
      <w:pPr>
        <w:autoSpaceDE w:val="0"/>
        <w:autoSpaceDN w:val="0"/>
        <w:adjustRightInd w:val="0"/>
        <w:spacing w:after="0" w:line="240" w:lineRule="auto"/>
        <w:ind w:left="720" w:hanging="720"/>
        <w:rPr>
          <w:rFonts w:ascii="Arial" w:hAnsi="Arial" w:cs="Arial"/>
          <w:color w:val="000000"/>
          <w:sz w:val="24"/>
          <w:szCs w:val="24"/>
        </w:rPr>
      </w:pPr>
    </w:p>
    <w:p w14:paraId="1F0D59D3" w14:textId="5E3BC805" w:rsidR="000D7E59" w:rsidRPr="00841E78" w:rsidRDefault="000D7E59" w:rsidP="00370C19">
      <w:pPr>
        <w:autoSpaceDE w:val="0"/>
        <w:autoSpaceDN w:val="0"/>
        <w:adjustRightInd w:val="0"/>
        <w:spacing w:after="0" w:line="240" w:lineRule="auto"/>
        <w:ind w:left="720" w:hanging="720"/>
        <w:rPr>
          <w:rFonts w:ascii="Arial" w:hAnsi="Arial" w:cs="Arial"/>
          <w:color w:val="000000"/>
          <w:sz w:val="24"/>
          <w:szCs w:val="24"/>
        </w:rPr>
      </w:pPr>
    </w:p>
    <w:p w14:paraId="367555E3" w14:textId="4E6CB8C9" w:rsidR="000D7E59" w:rsidRPr="00841E78" w:rsidRDefault="000D7E59" w:rsidP="00370C19">
      <w:pPr>
        <w:autoSpaceDE w:val="0"/>
        <w:autoSpaceDN w:val="0"/>
        <w:adjustRightInd w:val="0"/>
        <w:spacing w:after="0" w:line="240" w:lineRule="auto"/>
        <w:ind w:left="720" w:hanging="720"/>
        <w:rPr>
          <w:rFonts w:ascii="Arial" w:hAnsi="Arial" w:cs="Arial"/>
          <w:color w:val="000000"/>
          <w:sz w:val="24"/>
          <w:szCs w:val="24"/>
        </w:rPr>
      </w:pPr>
    </w:p>
    <w:p w14:paraId="3BF9D042" w14:textId="77777777" w:rsidR="000D7E59" w:rsidRPr="00841E78" w:rsidRDefault="000D7E59" w:rsidP="00370C19">
      <w:pPr>
        <w:autoSpaceDE w:val="0"/>
        <w:autoSpaceDN w:val="0"/>
        <w:adjustRightInd w:val="0"/>
        <w:spacing w:after="0" w:line="240" w:lineRule="auto"/>
        <w:ind w:left="720" w:hanging="720"/>
        <w:rPr>
          <w:rFonts w:ascii="Arial" w:hAnsi="Arial" w:cs="Arial"/>
          <w:color w:val="000000"/>
          <w:sz w:val="24"/>
          <w:szCs w:val="24"/>
        </w:rPr>
      </w:pPr>
    </w:p>
    <w:p w14:paraId="19115E17" w14:textId="77777777" w:rsidR="001E2A4C" w:rsidRPr="00841E78" w:rsidRDefault="001E2A4C" w:rsidP="00370C19">
      <w:pPr>
        <w:autoSpaceDE w:val="0"/>
        <w:autoSpaceDN w:val="0"/>
        <w:adjustRightInd w:val="0"/>
        <w:spacing w:after="0" w:line="240" w:lineRule="auto"/>
        <w:ind w:left="720" w:hanging="720"/>
        <w:rPr>
          <w:rFonts w:ascii="Arial" w:hAnsi="Arial" w:cs="Arial"/>
          <w:color w:val="000000"/>
          <w:sz w:val="24"/>
          <w:szCs w:val="24"/>
        </w:rPr>
      </w:pPr>
    </w:p>
    <w:p w14:paraId="1174CC2F" w14:textId="77777777" w:rsidR="006F0A19" w:rsidRPr="00841E78" w:rsidRDefault="009D1264" w:rsidP="00370C19">
      <w:pPr>
        <w:autoSpaceDE w:val="0"/>
        <w:autoSpaceDN w:val="0"/>
        <w:adjustRightInd w:val="0"/>
        <w:spacing w:after="0" w:line="240" w:lineRule="auto"/>
        <w:ind w:right="-760"/>
        <w:rPr>
          <w:rFonts w:ascii="Arial" w:hAnsi="Arial" w:cs="Arial"/>
          <w:b/>
          <w:sz w:val="24"/>
          <w:szCs w:val="24"/>
        </w:rPr>
      </w:pPr>
      <w:r w:rsidRPr="00841E78">
        <w:rPr>
          <w:rFonts w:ascii="Arial" w:hAnsi="Arial" w:cs="Arial"/>
          <w:b/>
          <w:sz w:val="24"/>
          <w:szCs w:val="24"/>
        </w:rPr>
        <w:tab/>
      </w:r>
      <w:r w:rsidRPr="00841E78">
        <w:rPr>
          <w:rFonts w:ascii="Arial" w:hAnsi="Arial" w:cs="Arial"/>
          <w:b/>
          <w:sz w:val="24"/>
          <w:szCs w:val="24"/>
        </w:rPr>
        <w:tab/>
      </w:r>
      <w:r w:rsidR="001E2A4C" w:rsidRPr="00841E78">
        <w:rPr>
          <w:rFonts w:ascii="Arial" w:hAnsi="Arial" w:cs="Arial"/>
          <w:b/>
          <w:sz w:val="24"/>
          <w:szCs w:val="24"/>
        </w:rPr>
        <w:tab/>
      </w:r>
      <w:r w:rsidR="001E2A4C" w:rsidRPr="00841E78">
        <w:rPr>
          <w:rFonts w:ascii="Arial" w:hAnsi="Arial" w:cs="Arial"/>
          <w:b/>
          <w:sz w:val="24"/>
          <w:szCs w:val="24"/>
        </w:rPr>
        <w:tab/>
      </w:r>
      <w:r w:rsidR="001E2A4C" w:rsidRPr="00841E78">
        <w:rPr>
          <w:rFonts w:ascii="Arial" w:hAnsi="Arial" w:cs="Arial"/>
          <w:b/>
          <w:sz w:val="24"/>
          <w:szCs w:val="24"/>
        </w:rPr>
        <w:tab/>
      </w:r>
      <w:r w:rsidR="001E2A4C" w:rsidRPr="00841E78">
        <w:rPr>
          <w:rFonts w:ascii="Arial" w:hAnsi="Arial" w:cs="Arial"/>
          <w:b/>
          <w:sz w:val="24"/>
          <w:szCs w:val="24"/>
        </w:rPr>
        <w:tab/>
      </w:r>
      <w:r w:rsidR="001E2A4C" w:rsidRPr="00841E78">
        <w:rPr>
          <w:rFonts w:ascii="Arial" w:hAnsi="Arial" w:cs="Arial"/>
          <w:b/>
          <w:sz w:val="24"/>
          <w:szCs w:val="24"/>
        </w:rPr>
        <w:tab/>
      </w:r>
      <w:r w:rsidR="001E2A4C" w:rsidRPr="00841E78">
        <w:rPr>
          <w:rFonts w:ascii="Arial" w:hAnsi="Arial" w:cs="Arial"/>
          <w:b/>
          <w:sz w:val="24"/>
          <w:szCs w:val="24"/>
        </w:rPr>
        <w:tab/>
      </w:r>
      <w:r w:rsidR="001E2A4C" w:rsidRPr="00841E78">
        <w:rPr>
          <w:rFonts w:ascii="Arial" w:hAnsi="Arial" w:cs="Arial"/>
          <w:b/>
          <w:sz w:val="24"/>
          <w:szCs w:val="24"/>
        </w:rPr>
        <w:tab/>
      </w:r>
      <w:r w:rsidR="001E2A4C" w:rsidRPr="00841E78">
        <w:rPr>
          <w:rFonts w:ascii="Arial" w:hAnsi="Arial" w:cs="Arial"/>
          <w:b/>
          <w:sz w:val="24"/>
          <w:szCs w:val="24"/>
        </w:rPr>
        <w:tab/>
      </w:r>
      <w:r w:rsidR="001E2A4C" w:rsidRPr="00841E78">
        <w:rPr>
          <w:rFonts w:ascii="Arial" w:hAnsi="Arial" w:cs="Arial"/>
          <w:b/>
          <w:sz w:val="24"/>
          <w:szCs w:val="24"/>
        </w:rPr>
        <w:tab/>
      </w:r>
    </w:p>
    <w:p w14:paraId="03C39A09" w14:textId="77777777" w:rsidR="006F0A19" w:rsidRPr="00841E78" w:rsidRDefault="006F0A19" w:rsidP="00370C19">
      <w:pPr>
        <w:spacing w:after="0" w:line="240" w:lineRule="auto"/>
        <w:rPr>
          <w:rFonts w:ascii="Arial" w:hAnsi="Arial" w:cs="Arial"/>
          <w:b/>
          <w:sz w:val="24"/>
          <w:szCs w:val="24"/>
        </w:rPr>
      </w:pPr>
      <w:r w:rsidRPr="00841E78">
        <w:rPr>
          <w:rFonts w:ascii="Arial" w:hAnsi="Arial" w:cs="Arial"/>
          <w:b/>
          <w:sz w:val="24"/>
          <w:szCs w:val="24"/>
        </w:rPr>
        <w:br w:type="page"/>
      </w:r>
    </w:p>
    <w:p w14:paraId="08E90677" w14:textId="77777777" w:rsidR="001E2A4C" w:rsidRPr="00841E78" w:rsidRDefault="001E2A4C" w:rsidP="00370C19">
      <w:pPr>
        <w:autoSpaceDE w:val="0"/>
        <w:autoSpaceDN w:val="0"/>
        <w:adjustRightInd w:val="0"/>
        <w:spacing w:after="0" w:line="240" w:lineRule="auto"/>
        <w:ind w:left="720" w:hanging="720"/>
        <w:rPr>
          <w:rFonts w:ascii="Arial" w:hAnsi="Arial" w:cs="Arial"/>
          <w:color w:val="000000"/>
          <w:sz w:val="24"/>
          <w:szCs w:val="24"/>
        </w:rPr>
      </w:pPr>
    </w:p>
    <w:p w14:paraId="6EA9C910" w14:textId="77777777" w:rsidR="00802971" w:rsidRPr="00841E78" w:rsidRDefault="00802971" w:rsidP="00370C19">
      <w:pPr>
        <w:autoSpaceDE w:val="0"/>
        <w:autoSpaceDN w:val="0"/>
        <w:adjustRightInd w:val="0"/>
        <w:spacing w:after="0" w:line="240" w:lineRule="auto"/>
        <w:ind w:left="7920"/>
        <w:jc w:val="center"/>
        <w:rPr>
          <w:rFonts w:ascii="Arial" w:hAnsi="Arial" w:cs="Arial"/>
          <w:b/>
          <w:color w:val="000000"/>
          <w:sz w:val="24"/>
          <w:szCs w:val="24"/>
        </w:rPr>
      </w:pPr>
    </w:p>
    <w:p w14:paraId="02934FBF" w14:textId="07292A01" w:rsidR="001E2A4C" w:rsidRPr="00841E78" w:rsidRDefault="001E2A4C" w:rsidP="00370C19">
      <w:pPr>
        <w:pStyle w:val="Heading1"/>
        <w:spacing w:before="0" w:line="240" w:lineRule="auto"/>
        <w:rPr>
          <w:rFonts w:ascii="Arial" w:hAnsi="Arial" w:cs="Arial"/>
          <w:b/>
          <w:color w:val="000000"/>
          <w:sz w:val="28"/>
          <w:szCs w:val="28"/>
        </w:rPr>
      </w:pPr>
      <w:bookmarkStart w:id="9" w:name="_Toc106702022"/>
      <w:r w:rsidRPr="00841E78">
        <w:rPr>
          <w:rFonts w:ascii="Arial" w:hAnsi="Arial" w:cs="Arial"/>
          <w:b/>
          <w:color w:val="000000"/>
          <w:sz w:val="28"/>
          <w:szCs w:val="28"/>
        </w:rPr>
        <w:t>A</w:t>
      </w:r>
      <w:r w:rsidR="00370C19" w:rsidRPr="00841E78">
        <w:rPr>
          <w:rFonts w:ascii="Arial" w:hAnsi="Arial" w:cs="Arial"/>
          <w:b/>
          <w:color w:val="000000"/>
          <w:sz w:val="28"/>
          <w:szCs w:val="28"/>
        </w:rPr>
        <w:t>PPENDIX 1</w:t>
      </w:r>
      <w:bookmarkEnd w:id="9"/>
    </w:p>
    <w:p w14:paraId="6866F946" w14:textId="20454420" w:rsidR="001E2A4C" w:rsidRPr="00841E78" w:rsidRDefault="001E2A4C" w:rsidP="00370C19">
      <w:pPr>
        <w:spacing w:after="0" w:line="240" w:lineRule="auto"/>
        <w:jc w:val="center"/>
        <w:rPr>
          <w:rFonts w:ascii="Arial" w:hAnsi="Arial" w:cs="Arial"/>
          <w:b/>
          <w:bCs/>
          <w:sz w:val="24"/>
          <w:szCs w:val="24"/>
          <w:u w:val="single"/>
        </w:rPr>
      </w:pPr>
      <w:r w:rsidRPr="00841E78">
        <w:rPr>
          <w:rFonts w:ascii="Arial" w:hAnsi="Arial" w:cs="Arial"/>
          <w:b/>
          <w:bCs/>
          <w:sz w:val="24"/>
          <w:szCs w:val="24"/>
          <w:u w:val="single"/>
        </w:rPr>
        <w:t>Equality Analysis Assessment</w:t>
      </w:r>
    </w:p>
    <w:p w14:paraId="1C53447D" w14:textId="4177201D" w:rsidR="00370C19" w:rsidRPr="00841E78" w:rsidRDefault="00370C19" w:rsidP="00370C19">
      <w:pPr>
        <w:spacing w:after="0" w:line="240" w:lineRule="auto"/>
        <w:jc w:val="center"/>
        <w:rPr>
          <w:rFonts w:ascii="Arial" w:hAnsi="Arial" w:cs="Arial"/>
          <w:b/>
          <w:bCs/>
          <w:sz w:val="24"/>
          <w:szCs w:val="24"/>
          <w:u w:val="single"/>
        </w:rPr>
      </w:pPr>
    </w:p>
    <w:p w14:paraId="37503A27" w14:textId="77777777" w:rsidR="00370C19" w:rsidRPr="0048326E" w:rsidRDefault="00370C19" w:rsidP="00370C19">
      <w:pPr>
        <w:spacing w:after="0" w:line="240" w:lineRule="auto"/>
        <w:rPr>
          <w:rFonts w:ascii="Arial" w:hAnsi="Arial" w:cs="Arial"/>
          <w:sz w:val="24"/>
          <w:szCs w:val="24"/>
        </w:rPr>
      </w:pPr>
      <w:r w:rsidRPr="00841E78">
        <w:rPr>
          <w:rFonts w:ascii="Arial" w:hAnsi="Arial" w:cs="Arial"/>
          <w:sz w:val="24"/>
          <w:szCs w:val="24"/>
        </w:rPr>
        <w:t>Equality Impact Assessments will be updated to include statistical data. Equality Impact Assessments will be updated and included in each Human Resource policy, as per the agreed 2022/23 HR EIA review schedule.</w:t>
      </w:r>
      <w:r w:rsidRPr="00FB2D03">
        <w:rPr>
          <w:rFonts w:ascii="Arial" w:hAnsi="Arial" w:cs="Arial"/>
          <w:sz w:val="24"/>
          <w:szCs w:val="24"/>
        </w:rPr>
        <w:t xml:space="preserve">            </w:t>
      </w:r>
    </w:p>
    <w:p w14:paraId="1217D4ED" w14:textId="77777777" w:rsidR="00370C19" w:rsidRPr="00206633" w:rsidRDefault="00370C19" w:rsidP="00370C19">
      <w:pPr>
        <w:spacing w:after="0" w:line="240" w:lineRule="auto"/>
        <w:jc w:val="center"/>
        <w:rPr>
          <w:rFonts w:ascii="Arial" w:hAnsi="Arial" w:cs="Arial"/>
          <w:b/>
          <w:bCs/>
          <w:sz w:val="24"/>
          <w:szCs w:val="24"/>
          <w:u w:val="single"/>
        </w:rPr>
      </w:pPr>
    </w:p>
    <w:sectPr w:rsidR="00370C19" w:rsidRPr="00206633" w:rsidSect="00206633">
      <w:headerReference w:type="default" r:id="rId15"/>
      <w:footerReference w:type="default" r:id="rId16"/>
      <w:headerReference w:type="first" r:id="rId17"/>
      <w:type w:val="nextColumn"/>
      <w:pgSz w:w="11900"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D7A7D" w14:textId="77777777" w:rsidR="00183A7A" w:rsidRDefault="00183A7A" w:rsidP="00B97195">
      <w:pPr>
        <w:spacing w:after="0" w:line="240" w:lineRule="auto"/>
      </w:pPr>
      <w:r>
        <w:separator/>
      </w:r>
    </w:p>
  </w:endnote>
  <w:endnote w:type="continuationSeparator" w:id="0">
    <w:p w14:paraId="6B373E31" w14:textId="77777777" w:rsidR="00183A7A" w:rsidRDefault="00183A7A" w:rsidP="00B97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75D6D" w14:textId="0EBE026E" w:rsidR="00B76F4E" w:rsidRPr="00370C19" w:rsidRDefault="00370C19" w:rsidP="00B76F4E">
    <w:pPr>
      <w:pStyle w:val="Footer"/>
      <w:rPr>
        <w:rFonts w:ascii="Arial" w:hAnsi="Arial" w:cs="Arial"/>
        <w:sz w:val="16"/>
        <w:szCs w:val="16"/>
      </w:rPr>
    </w:pPr>
    <w:r w:rsidRPr="00370C19">
      <w:rPr>
        <w:rFonts w:ascii="Arial" w:hAnsi="Arial" w:cs="Arial"/>
        <w:sz w:val="16"/>
        <w:szCs w:val="16"/>
        <w:lang w:val="en-GB"/>
      </w:rPr>
      <w:t>HR09</w:t>
    </w:r>
    <w:r w:rsidR="005515CE" w:rsidRPr="00370C19">
      <w:rPr>
        <w:rFonts w:ascii="Arial" w:hAnsi="Arial" w:cs="Arial"/>
        <w:sz w:val="16"/>
        <w:szCs w:val="16"/>
      </w:rPr>
      <w:t xml:space="preserve"> </w:t>
    </w:r>
    <w:r w:rsidR="00802971" w:rsidRPr="00370C19">
      <w:rPr>
        <w:rFonts w:ascii="Arial" w:hAnsi="Arial" w:cs="Arial"/>
        <w:sz w:val="16"/>
        <w:szCs w:val="16"/>
      </w:rPr>
      <w:t xml:space="preserve">Flexible Working Policy </w:t>
    </w:r>
    <w:r w:rsidRPr="00370C19">
      <w:rPr>
        <w:rFonts w:ascii="Arial" w:hAnsi="Arial" w:cs="Arial"/>
        <w:sz w:val="16"/>
        <w:szCs w:val="16"/>
        <w:lang w:val="en-GB"/>
      </w:rPr>
      <w:t>(</w:t>
    </w:r>
    <w:r>
      <w:rPr>
        <w:rFonts w:ascii="Arial" w:hAnsi="Arial" w:cs="Arial"/>
        <w:sz w:val="16"/>
        <w:szCs w:val="16"/>
        <w:lang w:val="en-GB"/>
      </w:rPr>
      <w:t>1 April 2022)</w:t>
    </w:r>
    <w:r w:rsidR="00B76F4E" w:rsidRPr="00370C19">
      <w:rPr>
        <w:rFonts w:ascii="Arial" w:hAnsi="Arial" w:cs="Arial"/>
        <w:sz w:val="16"/>
        <w:szCs w:val="16"/>
        <w:lang w:val="en-GB"/>
      </w:rPr>
      <w:tab/>
    </w:r>
    <w:r w:rsidR="00B76F4E" w:rsidRPr="00370C19">
      <w:rPr>
        <w:rFonts w:ascii="Arial" w:hAnsi="Arial" w:cs="Arial"/>
        <w:sz w:val="16"/>
        <w:szCs w:val="16"/>
        <w:lang w:val="en-GB"/>
      </w:rPr>
      <w:tab/>
    </w:r>
    <w:r w:rsidR="00B76F4E" w:rsidRPr="00370C19">
      <w:rPr>
        <w:rFonts w:ascii="Arial" w:hAnsi="Arial" w:cs="Arial"/>
        <w:sz w:val="16"/>
        <w:szCs w:val="16"/>
      </w:rPr>
      <w:t xml:space="preserve">Page </w:t>
    </w:r>
    <w:r w:rsidR="00B76F4E" w:rsidRPr="00370C19">
      <w:rPr>
        <w:rFonts w:ascii="Arial" w:hAnsi="Arial" w:cs="Arial"/>
        <w:b/>
        <w:bCs/>
        <w:sz w:val="16"/>
        <w:szCs w:val="16"/>
      </w:rPr>
      <w:fldChar w:fldCharType="begin"/>
    </w:r>
    <w:r w:rsidR="00B76F4E" w:rsidRPr="00370C19">
      <w:rPr>
        <w:rFonts w:ascii="Arial" w:hAnsi="Arial" w:cs="Arial"/>
        <w:b/>
        <w:bCs/>
        <w:sz w:val="16"/>
        <w:szCs w:val="16"/>
      </w:rPr>
      <w:instrText xml:space="preserve"> PAGE </w:instrText>
    </w:r>
    <w:r w:rsidR="00B76F4E" w:rsidRPr="00370C19">
      <w:rPr>
        <w:rFonts w:ascii="Arial" w:hAnsi="Arial" w:cs="Arial"/>
        <w:b/>
        <w:bCs/>
        <w:sz w:val="16"/>
        <w:szCs w:val="16"/>
      </w:rPr>
      <w:fldChar w:fldCharType="separate"/>
    </w:r>
    <w:r w:rsidR="008B7F0C" w:rsidRPr="00370C19">
      <w:rPr>
        <w:rFonts w:ascii="Arial" w:hAnsi="Arial" w:cs="Arial"/>
        <w:b/>
        <w:bCs/>
        <w:noProof/>
        <w:sz w:val="16"/>
        <w:szCs w:val="16"/>
      </w:rPr>
      <w:t>3</w:t>
    </w:r>
    <w:r w:rsidR="00B76F4E" w:rsidRPr="00370C19">
      <w:rPr>
        <w:rFonts w:ascii="Arial" w:hAnsi="Arial" w:cs="Arial"/>
        <w:b/>
        <w:bCs/>
        <w:sz w:val="16"/>
        <w:szCs w:val="16"/>
      </w:rPr>
      <w:fldChar w:fldCharType="end"/>
    </w:r>
    <w:r w:rsidR="00B76F4E" w:rsidRPr="00370C19">
      <w:rPr>
        <w:rFonts w:ascii="Arial" w:hAnsi="Arial" w:cs="Arial"/>
        <w:sz w:val="16"/>
        <w:szCs w:val="16"/>
      </w:rPr>
      <w:t xml:space="preserve"> of </w:t>
    </w:r>
    <w:r w:rsidR="00B76F4E" w:rsidRPr="00370C19">
      <w:rPr>
        <w:rFonts w:ascii="Arial" w:hAnsi="Arial" w:cs="Arial"/>
        <w:b/>
        <w:bCs/>
        <w:sz w:val="16"/>
        <w:szCs w:val="16"/>
      </w:rPr>
      <w:fldChar w:fldCharType="begin"/>
    </w:r>
    <w:r w:rsidR="00B76F4E" w:rsidRPr="00370C19">
      <w:rPr>
        <w:rFonts w:ascii="Arial" w:hAnsi="Arial" w:cs="Arial"/>
        <w:b/>
        <w:bCs/>
        <w:sz w:val="16"/>
        <w:szCs w:val="16"/>
      </w:rPr>
      <w:instrText xml:space="preserve"> NUMPAGES  </w:instrText>
    </w:r>
    <w:r w:rsidR="00B76F4E" w:rsidRPr="00370C19">
      <w:rPr>
        <w:rFonts w:ascii="Arial" w:hAnsi="Arial" w:cs="Arial"/>
        <w:b/>
        <w:bCs/>
        <w:sz w:val="16"/>
        <w:szCs w:val="16"/>
      </w:rPr>
      <w:fldChar w:fldCharType="separate"/>
    </w:r>
    <w:r w:rsidR="008B7F0C" w:rsidRPr="00370C19">
      <w:rPr>
        <w:rFonts w:ascii="Arial" w:hAnsi="Arial" w:cs="Arial"/>
        <w:b/>
        <w:bCs/>
        <w:noProof/>
        <w:sz w:val="16"/>
        <w:szCs w:val="16"/>
      </w:rPr>
      <w:t>10</w:t>
    </w:r>
    <w:r w:rsidR="00B76F4E" w:rsidRPr="00370C19">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D1525" w14:textId="77777777" w:rsidR="00183A7A" w:rsidRDefault="00183A7A" w:rsidP="00B97195">
      <w:pPr>
        <w:spacing w:after="0" w:line="240" w:lineRule="auto"/>
      </w:pPr>
      <w:r>
        <w:separator/>
      </w:r>
    </w:p>
  </w:footnote>
  <w:footnote w:type="continuationSeparator" w:id="0">
    <w:p w14:paraId="22828764" w14:textId="77777777" w:rsidR="00183A7A" w:rsidRDefault="00183A7A" w:rsidP="00B97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61FE" w14:textId="6B006A79" w:rsidR="002A0D3F" w:rsidRDefault="002A0D3F" w:rsidP="002A0D3F">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381C" w14:textId="19FBBC62" w:rsidR="002A0D3F" w:rsidRDefault="002A0D3F" w:rsidP="002A0D3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CAD2CC"/>
    <w:multiLevelType w:val="hybridMultilevel"/>
    <w:tmpl w:val="89424FF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9AC40A"/>
    <w:multiLevelType w:val="hybridMultilevel"/>
    <w:tmpl w:val="349C99D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959A671"/>
    <w:multiLevelType w:val="hybridMultilevel"/>
    <w:tmpl w:val="8643BC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1DD6241"/>
    <w:multiLevelType w:val="hybridMultilevel"/>
    <w:tmpl w:val="747FA9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1D"/>
    <w:multiLevelType w:val="multilevel"/>
    <w:tmpl w:val="F6D292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 w15:restartNumberingAfterBreak="0">
    <w:nsid w:val="02517D5A"/>
    <w:multiLevelType w:val="hybridMultilevel"/>
    <w:tmpl w:val="6F325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A11B4E"/>
    <w:multiLevelType w:val="hybridMultilevel"/>
    <w:tmpl w:val="4570510C"/>
    <w:lvl w:ilvl="0" w:tplc="F032766A">
      <w:numFmt w:val="bullet"/>
      <w:lvlText w:val=""/>
      <w:lvlJc w:val="left"/>
      <w:pPr>
        <w:ind w:left="1080" w:hanging="360"/>
      </w:pPr>
      <w:rPr>
        <w:rFonts w:ascii="Symbol" w:eastAsia="Calibri" w:hAnsi="Symbol" w:cs="Courier New"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93B90DB"/>
    <w:multiLevelType w:val="hybridMultilevel"/>
    <w:tmpl w:val="64C2A4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A883D48"/>
    <w:multiLevelType w:val="hybridMultilevel"/>
    <w:tmpl w:val="47C82494"/>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9" w15:restartNumberingAfterBreak="0">
    <w:nsid w:val="0A994595"/>
    <w:multiLevelType w:val="hybridMultilevel"/>
    <w:tmpl w:val="2DFC7E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2B3546"/>
    <w:multiLevelType w:val="multilevel"/>
    <w:tmpl w:val="542C882A"/>
    <w:lvl w:ilvl="0">
      <w:start w:val="6"/>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AE340DF"/>
    <w:multiLevelType w:val="hybridMultilevel"/>
    <w:tmpl w:val="A2B4466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CBF09BF"/>
    <w:multiLevelType w:val="hybridMultilevel"/>
    <w:tmpl w:val="8118E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BA2BF2"/>
    <w:multiLevelType w:val="hybridMultilevel"/>
    <w:tmpl w:val="C64A9F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5166E9A"/>
    <w:multiLevelType w:val="hybridMultilevel"/>
    <w:tmpl w:val="C46E619E"/>
    <w:lvl w:ilvl="0" w:tplc="F032766A">
      <w:numFmt w:val="bullet"/>
      <w:lvlText w:val=""/>
      <w:lvlJc w:val="left"/>
      <w:pPr>
        <w:ind w:left="1080" w:hanging="720"/>
      </w:pPr>
      <w:rPr>
        <w:rFonts w:ascii="Symbol" w:eastAsia="Calibr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172079"/>
    <w:multiLevelType w:val="hybridMultilevel"/>
    <w:tmpl w:val="199030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C4465A"/>
    <w:multiLevelType w:val="hybridMultilevel"/>
    <w:tmpl w:val="6B74CD7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7" w15:restartNumberingAfterBreak="0">
    <w:nsid w:val="321F0EF3"/>
    <w:multiLevelType w:val="hybridMultilevel"/>
    <w:tmpl w:val="04881C04"/>
    <w:lvl w:ilvl="0" w:tplc="A25087B0">
      <w:start w:val="1"/>
      <w:numFmt w:val="decimal"/>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18" w15:restartNumberingAfterBreak="0">
    <w:nsid w:val="37CF3827"/>
    <w:multiLevelType w:val="hybridMultilevel"/>
    <w:tmpl w:val="0DBC67C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9EB29E5"/>
    <w:multiLevelType w:val="hybridMultilevel"/>
    <w:tmpl w:val="DA4A0AE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0" w15:restartNumberingAfterBreak="0">
    <w:nsid w:val="423C2E1A"/>
    <w:multiLevelType w:val="multilevel"/>
    <w:tmpl w:val="BDFC14AE"/>
    <w:lvl w:ilvl="0">
      <w:start w:val="2"/>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440525BD"/>
    <w:multiLevelType w:val="hybridMultilevel"/>
    <w:tmpl w:val="0EE25686"/>
    <w:lvl w:ilvl="0" w:tplc="08090001">
      <w:start w:val="1"/>
      <w:numFmt w:val="bullet"/>
      <w:lvlText w:val=""/>
      <w:lvlJc w:val="left"/>
      <w:pPr>
        <w:ind w:left="720" w:hanging="360"/>
      </w:pPr>
      <w:rPr>
        <w:rFonts w:ascii="Symbol" w:hAnsi="Symbol" w:hint="default"/>
      </w:rPr>
    </w:lvl>
    <w:lvl w:ilvl="1" w:tplc="F032766A">
      <w:numFmt w:val="bullet"/>
      <w:lvlText w:val=""/>
      <w:lvlJc w:val="left"/>
      <w:pPr>
        <w:ind w:left="1440" w:hanging="360"/>
      </w:pPr>
      <w:rPr>
        <w:rFonts w:ascii="Symbol" w:eastAsia="Calibri" w:hAnsi="Symbol"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472D17"/>
    <w:multiLevelType w:val="hybridMultilevel"/>
    <w:tmpl w:val="1DA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D1019"/>
    <w:multiLevelType w:val="hybridMultilevel"/>
    <w:tmpl w:val="7AC0F5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80DC618"/>
    <w:multiLevelType w:val="hybridMultilevel"/>
    <w:tmpl w:val="9C38BDC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E472335"/>
    <w:multiLevelType w:val="hybridMultilevel"/>
    <w:tmpl w:val="24A42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D137FA"/>
    <w:multiLevelType w:val="hybridMultilevel"/>
    <w:tmpl w:val="7F38E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BE61DE"/>
    <w:multiLevelType w:val="hybridMultilevel"/>
    <w:tmpl w:val="9A9CF0D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8" w15:restartNumberingAfterBreak="0">
    <w:nsid w:val="6B2D6BA7"/>
    <w:multiLevelType w:val="hybridMultilevel"/>
    <w:tmpl w:val="CBEE2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39607C"/>
    <w:multiLevelType w:val="hybridMultilevel"/>
    <w:tmpl w:val="3C32CB56"/>
    <w:lvl w:ilvl="0" w:tplc="F032766A">
      <w:numFmt w:val="bullet"/>
      <w:lvlText w:val=""/>
      <w:lvlJc w:val="left"/>
      <w:pPr>
        <w:ind w:left="1080" w:hanging="720"/>
      </w:pPr>
      <w:rPr>
        <w:rFonts w:ascii="Symbol" w:eastAsia="Calibr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7"/>
  </w:num>
  <w:num w:numId="4">
    <w:abstractNumId w:val="23"/>
  </w:num>
  <w:num w:numId="5">
    <w:abstractNumId w:val="11"/>
  </w:num>
  <w:num w:numId="6">
    <w:abstractNumId w:val="1"/>
  </w:num>
  <w:num w:numId="7">
    <w:abstractNumId w:val="18"/>
  </w:num>
  <w:num w:numId="8">
    <w:abstractNumId w:val="0"/>
  </w:num>
  <w:num w:numId="9">
    <w:abstractNumId w:val="13"/>
  </w:num>
  <w:num w:numId="10">
    <w:abstractNumId w:val="29"/>
  </w:num>
  <w:num w:numId="11">
    <w:abstractNumId w:val="14"/>
  </w:num>
  <w:num w:numId="12">
    <w:abstractNumId w:val="5"/>
  </w:num>
  <w:num w:numId="13">
    <w:abstractNumId w:val="28"/>
  </w:num>
  <w:num w:numId="14">
    <w:abstractNumId w:val="19"/>
  </w:num>
  <w:num w:numId="15">
    <w:abstractNumId w:val="16"/>
  </w:num>
  <w:num w:numId="16">
    <w:abstractNumId w:val="15"/>
  </w:num>
  <w:num w:numId="17">
    <w:abstractNumId w:val="6"/>
  </w:num>
  <w:num w:numId="18">
    <w:abstractNumId w:val="21"/>
  </w:num>
  <w:num w:numId="19">
    <w:abstractNumId w:val="26"/>
  </w:num>
  <w:num w:numId="20">
    <w:abstractNumId w:val="4"/>
  </w:num>
  <w:num w:numId="21">
    <w:abstractNumId w:val="20"/>
  </w:num>
  <w:num w:numId="22">
    <w:abstractNumId w:val="12"/>
  </w:num>
  <w:num w:numId="23">
    <w:abstractNumId w:val="25"/>
  </w:num>
  <w:num w:numId="24">
    <w:abstractNumId w:val="22"/>
  </w:num>
  <w:num w:numId="25">
    <w:abstractNumId w:val="17"/>
  </w:num>
  <w:num w:numId="26">
    <w:abstractNumId w:val="8"/>
  </w:num>
  <w:num w:numId="27">
    <w:abstractNumId w:val="10"/>
  </w:num>
  <w:num w:numId="28">
    <w:abstractNumId w:val="9"/>
  </w:num>
  <w:num w:numId="29">
    <w:abstractNumId w:val="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24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840"/>
    <w:rsid w:val="0003030D"/>
    <w:rsid w:val="00043642"/>
    <w:rsid w:val="000619AE"/>
    <w:rsid w:val="00064CE3"/>
    <w:rsid w:val="00090003"/>
    <w:rsid w:val="000B18B5"/>
    <w:rsid w:val="000B7C17"/>
    <w:rsid w:val="000D7E59"/>
    <w:rsid w:val="000E68B2"/>
    <w:rsid w:val="000E6AE0"/>
    <w:rsid w:val="00110D5C"/>
    <w:rsid w:val="00126E96"/>
    <w:rsid w:val="001412A7"/>
    <w:rsid w:val="00160818"/>
    <w:rsid w:val="00167BAF"/>
    <w:rsid w:val="00183A7A"/>
    <w:rsid w:val="001A30F5"/>
    <w:rsid w:val="001B0428"/>
    <w:rsid w:val="001C5EE2"/>
    <w:rsid w:val="001D1286"/>
    <w:rsid w:val="001E2A4C"/>
    <w:rsid w:val="001E5677"/>
    <w:rsid w:val="001F2453"/>
    <w:rsid w:val="00206633"/>
    <w:rsid w:val="00207309"/>
    <w:rsid w:val="002277A9"/>
    <w:rsid w:val="00255E44"/>
    <w:rsid w:val="00292DA6"/>
    <w:rsid w:val="002A0D3F"/>
    <w:rsid w:val="002D4084"/>
    <w:rsid w:val="002D6623"/>
    <w:rsid w:val="00316D04"/>
    <w:rsid w:val="00334EE2"/>
    <w:rsid w:val="00370C19"/>
    <w:rsid w:val="003D07F8"/>
    <w:rsid w:val="003D41D1"/>
    <w:rsid w:val="00401581"/>
    <w:rsid w:val="004078D4"/>
    <w:rsid w:val="004102D1"/>
    <w:rsid w:val="00423AD0"/>
    <w:rsid w:val="00464890"/>
    <w:rsid w:val="0048149B"/>
    <w:rsid w:val="004921CB"/>
    <w:rsid w:val="004A070E"/>
    <w:rsid w:val="004D774D"/>
    <w:rsid w:val="00520A54"/>
    <w:rsid w:val="00524102"/>
    <w:rsid w:val="005431BC"/>
    <w:rsid w:val="005437EF"/>
    <w:rsid w:val="005462C8"/>
    <w:rsid w:val="0054695C"/>
    <w:rsid w:val="005515CE"/>
    <w:rsid w:val="00562840"/>
    <w:rsid w:val="00563396"/>
    <w:rsid w:val="00595532"/>
    <w:rsid w:val="005A74E8"/>
    <w:rsid w:val="005B1BF0"/>
    <w:rsid w:val="005B1DEF"/>
    <w:rsid w:val="00600FC8"/>
    <w:rsid w:val="00646312"/>
    <w:rsid w:val="00655FA8"/>
    <w:rsid w:val="0069286C"/>
    <w:rsid w:val="00694247"/>
    <w:rsid w:val="006F0A19"/>
    <w:rsid w:val="00706D0B"/>
    <w:rsid w:val="00717ACE"/>
    <w:rsid w:val="00723E68"/>
    <w:rsid w:val="00726A77"/>
    <w:rsid w:val="00730C07"/>
    <w:rsid w:val="00736429"/>
    <w:rsid w:val="0074668A"/>
    <w:rsid w:val="00792C2F"/>
    <w:rsid w:val="007A35D9"/>
    <w:rsid w:val="007C1044"/>
    <w:rsid w:val="007E4D47"/>
    <w:rsid w:val="00802971"/>
    <w:rsid w:val="00805000"/>
    <w:rsid w:val="00833E90"/>
    <w:rsid w:val="00834CBC"/>
    <w:rsid w:val="00841E78"/>
    <w:rsid w:val="0084292F"/>
    <w:rsid w:val="00845D73"/>
    <w:rsid w:val="00854C5B"/>
    <w:rsid w:val="00874171"/>
    <w:rsid w:val="00890384"/>
    <w:rsid w:val="00892086"/>
    <w:rsid w:val="00895FCB"/>
    <w:rsid w:val="008A215F"/>
    <w:rsid w:val="008B7F0C"/>
    <w:rsid w:val="008D4D22"/>
    <w:rsid w:val="008E4090"/>
    <w:rsid w:val="009141F1"/>
    <w:rsid w:val="0092647D"/>
    <w:rsid w:val="00960DAE"/>
    <w:rsid w:val="009D1264"/>
    <w:rsid w:val="009E3B8A"/>
    <w:rsid w:val="009F0EB3"/>
    <w:rsid w:val="009F5F70"/>
    <w:rsid w:val="00A010B8"/>
    <w:rsid w:val="00A25E34"/>
    <w:rsid w:val="00A371CC"/>
    <w:rsid w:val="00A40673"/>
    <w:rsid w:val="00A443A1"/>
    <w:rsid w:val="00A86B3B"/>
    <w:rsid w:val="00AC101B"/>
    <w:rsid w:val="00AE0F37"/>
    <w:rsid w:val="00B02D44"/>
    <w:rsid w:val="00B41AEF"/>
    <w:rsid w:val="00B6152E"/>
    <w:rsid w:val="00B75EE3"/>
    <w:rsid w:val="00B76F4E"/>
    <w:rsid w:val="00B83DBB"/>
    <w:rsid w:val="00B97195"/>
    <w:rsid w:val="00BB44E2"/>
    <w:rsid w:val="00BD04A1"/>
    <w:rsid w:val="00BF6504"/>
    <w:rsid w:val="00C245ED"/>
    <w:rsid w:val="00C453C9"/>
    <w:rsid w:val="00C470F8"/>
    <w:rsid w:val="00C56941"/>
    <w:rsid w:val="00C67D7E"/>
    <w:rsid w:val="00C71F57"/>
    <w:rsid w:val="00CD6F48"/>
    <w:rsid w:val="00D6703C"/>
    <w:rsid w:val="00DA4531"/>
    <w:rsid w:val="00DC5C79"/>
    <w:rsid w:val="00E1177A"/>
    <w:rsid w:val="00E275B6"/>
    <w:rsid w:val="00E3510B"/>
    <w:rsid w:val="00E77DBA"/>
    <w:rsid w:val="00EC7C18"/>
    <w:rsid w:val="00EE28C5"/>
    <w:rsid w:val="00F0202D"/>
    <w:rsid w:val="00F02795"/>
    <w:rsid w:val="00F23998"/>
    <w:rsid w:val="00F569AE"/>
    <w:rsid w:val="00F60150"/>
    <w:rsid w:val="00F6078D"/>
    <w:rsid w:val="00F81099"/>
    <w:rsid w:val="00FC5B91"/>
    <w:rsid w:val="00FE6136"/>
    <w:rsid w:val="00FF7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14:docId w14:val="2F56BBD3"/>
  <w15:docId w15:val="{0AB5731E-FF07-48DB-BB69-F7D4FB45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1F1"/>
    <w:pPr>
      <w:spacing w:after="200" w:line="276" w:lineRule="auto"/>
    </w:pPr>
    <w:rPr>
      <w:sz w:val="22"/>
      <w:szCs w:val="22"/>
      <w:lang w:eastAsia="en-US"/>
    </w:rPr>
  </w:style>
  <w:style w:type="paragraph" w:styleId="Heading1">
    <w:name w:val="heading 1"/>
    <w:basedOn w:val="Normal"/>
    <w:next w:val="Normal"/>
    <w:link w:val="Heading1Char"/>
    <w:uiPriority w:val="9"/>
    <w:qFormat/>
    <w:rsid w:val="00AE0F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2840"/>
    <w:pPr>
      <w:autoSpaceDE w:val="0"/>
      <w:autoSpaceDN w:val="0"/>
      <w:adjustRightInd w:val="0"/>
    </w:pPr>
    <w:rPr>
      <w:rFonts w:ascii="Arial" w:hAnsi="Arial" w:cs="Arial"/>
      <w:color w:val="000000"/>
      <w:sz w:val="24"/>
      <w:szCs w:val="24"/>
      <w:lang w:eastAsia="en-US"/>
    </w:rPr>
  </w:style>
  <w:style w:type="paragraph" w:styleId="BodyTextIndent2">
    <w:name w:val="Body Text Indent 2"/>
    <w:basedOn w:val="Default"/>
    <w:next w:val="Default"/>
    <w:link w:val="BodyTextIndent2Char"/>
    <w:uiPriority w:val="99"/>
    <w:rsid w:val="00562840"/>
    <w:rPr>
      <w:rFonts w:cs="Times New Roman"/>
      <w:color w:val="auto"/>
      <w:lang w:val="x-none" w:eastAsia="x-none"/>
    </w:rPr>
  </w:style>
  <w:style w:type="character" w:customStyle="1" w:styleId="BodyTextIndent2Char">
    <w:name w:val="Body Text Indent 2 Char"/>
    <w:link w:val="BodyTextIndent2"/>
    <w:uiPriority w:val="99"/>
    <w:rsid w:val="00562840"/>
    <w:rPr>
      <w:rFonts w:ascii="Arial" w:hAnsi="Arial" w:cs="Arial"/>
      <w:sz w:val="24"/>
      <w:szCs w:val="24"/>
    </w:rPr>
  </w:style>
  <w:style w:type="character" w:styleId="CommentReference">
    <w:name w:val="annotation reference"/>
    <w:uiPriority w:val="99"/>
    <w:semiHidden/>
    <w:unhideWhenUsed/>
    <w:rsid w:val="00C470F8"/>
    <w:rPr>
      <w:sz w:val="16"/>
      <w:szCs w:val="16"/>
    </w:rPr>
  </w:style>
  <w:style w:type="paragraph" w:styleId="CommentText">
    <w:name w:val="annotation text"/>
    <w:basedOn w:val="Normal"/>
    <w:link w:val="CommentTextChar"/>
    <w:uiPriority w:val="99"/>
    <w:semiHidden/>
    <w:unhideWhenUsed/>
    <w:rsid w:val="00C470F8"/>
    <w:rPr>
      <w:sz w:val="20"/>
      <w:szCs w:val="20"/>
      <w:lang w:val="x-none"/>
    </w:rPr>
  </w:style>
  <w:style w:type="character" w:customStyle="1" w:styleId="CommentTextChar">
    <w:name w:val="Comment Text Char"/>
    <w:link w:val="CommentText"/>
    <w:uiPriority w:val="99"/>
    <w:semiHidden/>
    <w:rsid w:val="00C470F8"/>
    <w:rPr>
      <w:lang w:eastAsia="en-US"/>
    </w:rPr>
  </w:style>
  <w:style w:type="paragraph" w:styleId="CommentSubject">
    <w:name w:val="annotation subject"/>
    <w:basedOn w:val="CommentText"/>
    <w:next w:val="CommentText"/>
    <w:link w:val="CommentSubjectChar"/>
    <w:uiPriority w:val="99"/>
    <w:semiHidden/>
    <w:unhideWhenUsed/>
    <w:rsid w:val="00C470F8"/>
    <w:rPr>
      <w:b/>
      <w:bCs/>
    </w:rPr>
  </w:style>
  <w:style w:type="character" w:customStyle="1" w:styleId="CommentSubjectChar">
    <w:name w:val="Comment Subject Char"/>
    <w:link w:val="CommentSubject"/>
    <w:uiPriority w:val="99"/>
    <w:semiHidden/>
    <w:rsid w:val="00C470F8"/>
    <w:rPr>
      <w:b/>
      <w:bCs/>
      <w:lang w:eastAsia="en-US"/>
    </w:rPr>
  </w:style>
  <w:style w:type="paragraph" w:styleId="BalloonText">
    <w:name w:val="Balloon Text"/>
    <w:basedOn w:val="Normal"/>
    <w:link w:val="BalloonTextChar"/>
    <w:uiPriority w:val="99"/>
    <w:semiHidden/>
    <w:unhideWhenUsed/>
    <w:rsid w:val="00C470F8"/>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C470F8"/>
    <w:rPr>
      <w:rFonts w:ascii="Tahoma" w:hAnsi="Tahoma" w:cs="Tahoma"/>
      <w:sz w:val="16"/>
      <w:szCs w:val="16"/>
      <w:lang w:eastAsia="en-US"/>
    </w:rPr>
  </w:style>
  <w:style w:type="paragraph" w:styleId="Header">
    <w:name w:val="header"/>
    <w:basedOn w:val="Normal"/>
    <w:link w:val="HeaderChar"/>
    <w:unhideWhenUsed/>
    <w:rsid w:val="00B97195"/>
    <w:pPr>
      <w:tabs>
        <w:tab w:val="center" w:pos="4513"/>
        <w:tab w:val="right" w:pos="9026"/>
      </w:tabs>
    </w:pPr>
    <w:rPr>
      <w:lang w:val="x-none"/>
    </w:rPr>
  </w:style>
  <w:style w:type="character" w:customStyle="1" w:styleId="HeaderChar">
    <w:name w:val="Header Char"/>
    <w:link w:val="Header"/>
    <w:rsid w:val="00B97195"/>
    <w:rPr>
      <w:sz w:val="22"/>
      <w:szCs w:val="22"/>
      <w:lang w:eastAsia="en-US"/>
    </w:rPr>
  </w:style>
  <w:style w:type="paragraph" w:styleId="Footer">
    <w:name w:val="footer"/>
    <w:basedOn w:val="Normal"/>
    <w:link w:val="FooterChar"/>
    <w:uiPriority w:val="99"/>
    <w:unhideWhenUsed/>
    <w:rsid w:val="00B97195"/>
    <w:pPr>
      <w:tabs>
        <w:tab w:val="center" w:pos="4513"/>
        <w:tab w:val="right" w:pos="9026"/>
      </w:tabs>
    </w:pPr>
    <w:rPr>
      <w:lang w:val="x-none"/>
    </w:rPr>
  </w:style>
  <w:style w:type="character" w:customStyle="1" w:styleId="FooterChar">
    <w:name w:val="Footer Char"/>
    <w:link w:val="Footer"/>
    <w:uiPriority w:val="99"/>
    <w:rsid w:val="00B97195"/>
    <w:rPr>
      <w:sz w:val="22"/>
      <w:szCs w:val="22"/>
      <w:lang w:eastAsia="en-US"/>
    </w:rPr>
  </w:style>
  <w:style w:type="paragraph" w:styleId="ListParagraph">
    <w:name w:val="List Paragraph"/>
    <w:basedOn w:val="Normal"/>
    <w:uiPriority w:val="34"/>
    <w:qFormat/>
    <w:rsid w:val="00BD04A1"/>
    <w:pPr>
      <w:ind w:left="720"/>
    </w:pPr>
  </w:style>
  <w:style w:type="table" w:styleId="TableGrid">
    <w:name w:val="Table Grid"/>
    <w:basedOn w:val="TableNormal"/>
    <w:uiPriority w:val="59"/>
    <w:rsid w:val="0031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76F4E"/>
    <w:rPr>
      <w:sz w:val="22"/>
      <w:szCs w:val="22"/>
      <w:lang w:eastAsia="en-US"/>
    </w:rPr>
  </w:style>
  <w:style w:type="paragraph" w:styleId="NormalWeb">
    <w:name w:val="Normal (Web)"/>
    <w:basedOn w:val="Normal"/>
    <w:uiPriority w:val="99"/>
    <w:unhideWhenUsed/>
    <w:rsid w:val="00FE6136"/>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5515CE"/>
    <w:rPr>
      <w:color w:val="0563C1"/>
      <w:u w:val="single"/>
    </w:rPr>
  </w:style>
  <w:style w:type="character" w:customStyle="1" w:styleId="NoSpacingChar">
    <w:name w:val="No Spacing Char"/>
    <w:basedOn w:val="DefaultParagraphFont"/>
    <w:link w:val="NoSpacing"/>
    <w:uiPriority w:val="1"/>
    <w:rsid w:val="005515CE"/>
    <w:rPr>
      <w:sz w:val="22"/>
      <w:szCs w:val="22"/>
      <w:lang w:eastAsia="en-US"/>
    </w:rPr>
  </w:style>
  <w:style w:type="character" w:styleId="UnresolvedMention">
    <w:name w:val="Unresolved Mention"/>
    <w:basedOn w:val="DefaultParagraphFont"/>
    <w:uiPriority w:val="99"/>
    <w:semiHidden/>
    <w:unhideWhenUsed/>
    <w:rsid w:val="008D4D22"/>
    <w:rPr>
      <w:color w:val="605E5C"/>
      <w:shd w:val="clear" w:color="auto" w:fill="E1DFDD"/>
    </w:rPr>
  </w:style>
  <w:style w:type="table" w:customStyle="1" w:styleId="TableGrid1">
    <w:name w:val="Table Grid1"/>
    <w:basedOn w:val="TableNormal"/>
    <w:next w:val="TableGrid"/>
    <w:rsid w:val="00845D73"/>
    <w:rPr>
      <w:rFonts w:ascii="Arial" w:hAnsi="Arial" w:cs="Arial"/>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E0F37"/>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AE0F37"/>
    <w:pPr>
      <w:spacing w:line="259" w:lineRule="auto"/>
      <w:outlineLvl w:val="9"/>
    </w:pPr>
    <w:rPr>
      <w:lang w:val="en-US"/>
    </w:rPr>
  </w:style>
  <w:style w:type="paragraph" w:styleId="TOC1">
    <w:name w:val="toc 1"/>
    <w:basedOn w:val="Normal"/>
    <w:next w:val="Normal"/>
    <w:autoRedefine/>
    <w:uiPriority w:val="39"/>
    <w:unhideWhenUsed/>
    <w:rsid w:val="00370C1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85377">
      <w:bodyDiv w:val="1"/>
      <w:marLeft w:val="0"/>
      <w:marRight w:val="0"/>
      <w:marTop w:val="0"/>
      <w:marBottom w:val="0"/>
      <w:divBdr>
        <w:top w:val="none" w:sz="0" w:space="0" w:color="auto"/>
        <w:left w:val="none" w:sz="0" w:space="0" w:color="auto"/>
        <w:bottom w:val="none" w:sz="0" w:space="0" w:color="auto"/>
        <w:right w:val="none" w:sz="0" w:space="0" w:color="auto"/>
      </w:divBdr>
    </w:div>
    <w:div w:id="1602034139">
      <w:bodyDiv w:val="1"/>
      <w:marLeft w:val="0"/>
      <w:marRight w:val="0"/>
      <w:marTop w:val="0"/>
      <w:marBottom w:val="0"/>
      <w:divBdr>
        <w:top w:val="none" w:sz="0" w:space="0" w:color="auto"/>
        <w:left w:val="none" w:sz="0" w:space="0" w:color="auto"/>
        <w:bottom w:val="none" w:sz="0" w:space="0" w:color="auto"/>
        <w:right w:val="none" w:sz="0" w:space="0" w:color="auto"/>
      </w:divBdr>
    </w:div>
    <w:div w:id="1947694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csu.icbhr@nhs.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gland.nhs.uk/wp-content/uploads/2022/02/B0395-flexible-working-raising-the-standards-for-the-NH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65f02511-e93c-461f-9019-cd992a25a150">NECS-1599961520-1281</_dlc_DocId>
    <_dlc_DocIdUrl xmlns="65f02511-e93c-461f-9019-cd992a25a150">
      <Url>https://collab.necsu.nhs.uk/work/NENCICSDTP/_layouts/15/DocIdRedir.aspx?ID=NECS-1599961520-1281</Url>
      <Description>NECS-1599961520-1281</Description>
    </_dlc_DocIdUrl>
    <Folders xmlns="1dac78c3-918c-43eb-8120-ad0b12026302">Documentation</Folders>
    <Category xmlns="1dac78c3-918c-43eb-8120-ad0b12026302">Plans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3668BB21C21646952A45A739FF6297" ma:contentTypeVersion="2" ma:contentTypeDescription="Create a new document." ma:contentTypeScope="" ma:versionID="36aa74730cf8ccd58599869b709a85a7">
  <xsd:schema xmlns:xsd="http://www.w3.org/2001/XMLSchema" xmlns:xs="http://www.w3.org/2001/XMLSchema" xmlns:p="http://schemas.microsoft.com/office/2006/metadata/properties" xmlns:ns2="65f02511-e93c-461f-9019-cd992a25a150" xmlns:ns3="1dac78c3-918c-43eb-8120-ad0b12026302" targetNamespace="http://schemas.microsoft.com/office/2006/metadata/properties" ma:root="true" ma:fieldsID="c5c064d040cc9fb21f8979db2544e464" ns2:_="" ns3:_="">
    <xsd:import namespace="65f02511-e93c-461f-9019-cd992a25a150"/>
    <xsd:import namespace="1dac78c3-918c-43eb-8120-ad0b12026302"/>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F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02511-e93c-461f-9019-cd992a25a1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ac78c3-918c-43eb-8120-ad0b12026302" elementFormDefault="qualified">
    <xsd:import namespace="http://schemas.microsoft.com/office/2006/documentManagement/types"/>
    <xsd:import namespace="http://schemas.microsoft.com/office/infopath/2007/PartnerControls"/>
    <xsd:element name="Category" ma:index="11" nillable="true" ma:displayName="Category" ma:default="Plans" ma:format="Dropdown" ma:internalName="Category">
      <xsd:simpleType>
        <xsd:restriction base="dms:Choice">
          <xsd:enumeration value="Plans"/>
          <xsd:enumeration value="Meetings"/>
          <xsd:enumeration value="Supporting Information"/>
        </xsd:restriction>
      </xsd:simpleType>
    </xsd:element>
    <xsd:element name="Folders" ma:index="12" nillable="true" ma:displayName="Folders" ma:default="Documentation" ma:format="Dropdown" ma:internalName="Folders">
      <xsd:simpleType>
        <xsd:restriction base="dms:Choice">
          <xsd:enumeration value="Documentation"/>
          <xsd:enumeration value="Other"/>
          <xsd:enumeration value="Supporting Information"/>
          <xsd:enumeration value="July 2021"/>
          <xsd:enumeration value="August 2021"/>
          <xsd:enumeration value="Sept 2021"/>
          <xsd:enumeration value="Oct 2021"/>
          <xsd:enumeration value="Nov 2021"/>
          <xsd:enumeration value="Dec 2021"/>
          <xsd:enumeration value="Jan 2021"/>
          <xsd:enumeration value="Feb 2021"/>
          <xsd:enumeration value="Mar 2021"/>
          <xsd:enumeration value="Apr 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E80682-702C-4BFE-AFAC-22DA9C41E02D}">
  <ds:schemaRefs>
    <ds:schemaRef ds:uri="http://schemas.openxmlformats.org/officeDocument/2006/bibliography"/>
  </ds:schemaRefs>
</ds:datastoreItem>
</file>

<file path=customXml/itemProps2.xml><?xml version="1.0" encoding="utf-8"?>
<ds:datastoreItem xmlns:ds="http://schemas.openxmlformats.org/officeDocument/2006/customXml" ds:itemID="{A7C544D5-3C6B-4B87-90C2-A6CD92B04668}">
  <ds:schemaRefs>
    <ds:schemaRef ds:uri="http://www.w3.org/XML/1998/namespace"/>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elements/1.1/"/>
    <ds:schemaRef ds:uri="1dac78c3-918c-43eb-8120-ad0b12026302"/>
    <ds:schemaRef ds:uri="http://schemas.microsoft.com/office/infopath/2007/PartnerControls"/>
    <ds:schemaRef ds:uri="65f02511-e93c-461f-9019-cd992a25a150"/>
  </ds:schemaRefs>
</ds:datastoreItem>
</file>

<file path=customXml/itemProps3.xml><?xml version="1.0" encoding="utf-8"?>
<ds:datastoreItem xmlns:ds="http://schemas.openxmlformats.org/officeDocument/2006/customXml" ds:itemID="{8180EED2-ECE4-4177-B555-9165552CB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02511-e93c-461f-9019-cd992a25a150"/>
    <ds:schemaRef ds:uri="1dac78c3-918c-43eb-8120-ad0b1202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E2EBB3-FA1B-4ACD-A27E-7CD971EDC509}">
  <ds:schemaRefs>
    <ds:schemaRef ds:uri="http://schemas.microsoft.com/sharepoint/events"/>
  </ds:schemaRefs>
</ds:datastoreItem>
</file>

<file path=customXml/itemProps5.xml><?xml version="1.0" encoding="utf-8"?>
<ds:datastoreItem xmlns:ds="http://schemas.openxmlformats.org/officeDocument/2006/customXml" ds:itemID="{7F0585CA-CA01-4AB6-8818-AA1897FBBD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1947</Words>
  <Characters>11101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CDPCT</Company>
  <LinksUpToDate>false</LinksUpToDate>
  <CharactersWithSpaces>13022</CharactersWithSpaces>
  <SharedDoc>false</SharedDoc>
  <HLinks>
    <vt:vector size="12" baseType="variant">
      <vt:variant>
        <vt:i4>3670116</vt:i4>
      </vt:variant>
      <vt:variant>
        <vt:i4>6</vt:i4>
      </vt:variant>
      <vt:variant>
        <vt:i4>0</vt:i4>
      </vt:variant>
      <vt:variant>
        <vt:i4>5</vt:i4>
      </vt:variant>
      <vt:variant>
        <vt:lpwstr>http://www.slam.nhs.uk/media/373445/nhs rgb.jpg</vt:lpwstr>
      </vt:variant>
      <vt:variant>
        <vt:lpwstr/>
      </vt:variant>
      <vt:variant>
        <vt:i4>3670116</vt:i4>
      </vt:variant>
      <vt:variant>
        <vt:i4>12952</vt:i4>
      </vt:variant>
      <vt:variant>
        <vt:i4>1026</vt:i4>
      </vt:variant>
      <vt:variant>
        <vt:i4>4</vt:i4>
      </vt:variant>
      <vt:variant>
        <vt:lpwstr>http://www.slam.nhs.uk/media/373445/nhs rgb.jpg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 x</dc:creator>
  <cp:keywords/>
  <dc:description/>
  <cp:lastModifiedBy>BRUNDLE, Kirstin (NHS NORTH OF ENGLAND COMMISSIONING SUPPORT UNIT)</cp:lastModifiedBy>
  <cp:revision>7</cp:revision>
  <cp:lastPrinted>2013-04-29T20:50:00Z</cp:lastPrinted>
  <dcterms:created xsi:type="dcterms:W3CDTF">2022-06-21T10:12:00Z</dcterms:created>
  <dcterms:modified xsi:type="dcterms:W3CDTF">2022-08-23T15:42:00Z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fd5eb985-f901-4452-8f38-7a8b3c7c3db7</vt:lpwstr>
  </property>
  <property fmtid="{D5CDD505-2E9C-101B-9397-08002B2CF9AE}" pid="3" name="ContentTypeId">
    <vt:lpwstr>0x010100863668BB21C21646952A45A739FF6297</vt:lpwstr>
  </property>
</Properties>
</file>